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46FBC" w14:textId="33C2D939" w:rsidR="00D959EF" w:rsidRPr="006B6C7F" w:rsidRDefault="009744E4" w:rsidP="006B6C7F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17AB7E" wp14:editId="651AD537">
                <wp:simplePos x="0" y="0"/>
                <wp:positionH relativeFrom="column">
                  <wp:posOffset>986155</wp:posOffset>
                </wp:positionH>
                <wp:positionV relativeFrom="paragraph">
                  <wp:posOffset>5080</wp:posOffset>
                </wp:positionV>
                <wp:extent cx="1724025" cy="838200"/>
                <wp:effectExtent l="0" t="0" r="9525" b="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E9A11" w14:textId="77777777" w:rsidR="009744E4" w:rsidRPr="009744E4" w:rsidRDefault="009744E4" w:rsidP="009744E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9744E4">
                              <w:rPr>
                                <w:b/>
                              </w:rPr>
                              <w:t>OBČINA ČRENŠOVCI</w:t>
                            </w:r>
                          </w:p>
                          <w:p w14:paraId="7619614E" w14:textId="77777777" w:rsidR="009744E4" w:rsidRPr="009744E4" w:rsidRDefault="009744E4" w:rsidP="009744E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9744E4">
                              <w:rPr>
                                <w:b/>
                              </w:rPr>
                              <w:t>Prekmurske čete 20</w:t>
                            </w:r>
                          </w:p>
                          <w:p w14:paraId="46B6D317" w14:textId="77777777" w:rsidR="009744E4" w:rsidRPr="009744E4" w:rsidRDefault="009744E4" w:rsidP="009744E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9744E4">
                              <w:rPr>
                                <w:b/>
                              </w:rPr>
                              <w:t>9232 Črenšovci</w:t>
                            </w:r>
                          </w:p>
                          <w:p w14:paraId="6ECCE69B" w14:textId="77777777" w:rsidR="009744E4" w:rsidRPr="009744E4" w:rsidRDefault="009744E4" w:rsidP="009744E4">
                            <w:pPr>
                              <w:spacing w:after="0"/>
                              <w:rPr>
                                <w:b/>
                              </w:rPr>
                            </w:pPr>
                            <w:hyperlink r:id="rId6" w:history="1">
                              <w:r w:rsidRPr="009744E4">
                                <w:rPr>
                                  <w:rStyle w:val="Hiperpovezava"/>
                                  <w:b/>
                                  <w:color w:val="auto"/>
                                </w:rPr>
                                <w:t>www.obcina-crensovci.si</w:t>
                              </w:r>
                            </w:hyperlink>
                          </w:p>
                          <w:p w14:paraId="45B7AC90" w14:textId="77777777" w:rsidR="009744E4" w:rsidRPr="009744E4" w:rsidRDefault="009744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7AB7E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77.65pt;margin-top:.4pt;width:135.75pt;height:6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" stroked="f">
                <v:textbox>
                  <w:txbxContent>
                    <w:p w14:paraId="686E9A11" w14:textId="77777777" w:rsidR="009744E4" w:rsidRPr="009744E4" w:rsidRDefault="009744E4" w:rsidP="009744E4">
                      <w:pPr>
                        <w:spacing w:after="0"/>
                        <w:rPr>
                          <w:b/>
                        </w:rPr>
                      </w:pPr>
                      <w:r w:rsidRPr="009744E4">
                        <w:rPr>
                          <w:b/>
                        </w:rPr>
                        <w:t>OBČINA ČRENŠOVCI</w:t>
                      </w:r>
                    </w:p>
                    <w:p w14:paraId="7619614E" w14:textId="77777777" w:rsidR="009744E4" w:rsidRPr="009744E4" w:rsidRDefault="009744E4" w:rsidP="009744E4">
                      <w:pPr>
                        <w:spacing w:after="0"/>
                        <w:rPr>
                          <w:b/>
                        </w:rPr>
                      </w:pPr>
                      <w:r w:rsidRPr="009744E4">
                        <w:rPr>
                          <w:b/>
                        </w:rPr>
                        <w:t>Prekmurske čete 20</w:t>
                      </w:r>
                    </w:p>
                    <w:p w14:paraId="46B6D317" w14:textId="77777777" w:rsidR="009744E4" w:rsidRPr="009744E4" w:rsidRDefault="009744E4" w:rsidP="009744E4">
                      <w:pPr>
                        <w:spacing w:after="0"/>
                        <w:rPr>
                          <w:b/>
                        </w:rPr>
                      </w:pPr>
                      <w:r w:rsidRPr="009744E4">
                        <w:rPr>
                          <w:b/>
                        </w:rPr>
                        <w:t>9232 Črenšovci</w:t>
                      </w:r>
                    </w:p>
                    <w:p w14:paraId="6ECCE69B" w14:textId="77777777" w:rsidR="009744E4" w:rsidRPr="009744E4" w:rsidRDefault="009744E4" w:rsidP="009744E4">
                      <w:pPr>
                        <w:spacing w:after="0"/>
                        <w:rPr>
                          <w:b/>
                        </w:rPr>
                      </w:pPr>
                      <w:hyperlink r:id="rId7" w:history="1">
                        <w:r w:rsidRPr="009744E4">
                          <w:rPr>
                            <w:rStyle w:val="Hiperpovezava"/>
                            <w:b/>
                            <w:color w:val="auto"/>
                          </w:rPr>
                          <w:t>www.obcina-crensovci.si</w:t>
                        </w:r>
                      </w:hyperlink>
                    </w:p>
                    <w:p w14:paraId="45B7AC90" w14:textId="77777777" w:rsidR="009744E4" w:rsidRPr="009744E4" w:rsidRDefault="009744E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 wp14:anchorId="51729405" wp14:editId="33A55304">
            <wp:extent cx="828675" cy="891540"/>
            <wp:effectExtent l="0" t="0" r="9525" b="3810"/>
            <wp:docPr id="1" name="Slika 1" descr="http://upload.wikimedia.org/wikipedia/sl/2/2b/Ob%C4%8Dina_%C4%8Cren%C5%A1ovci_gr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http://upload.wikimedia.org/wikipedia/sl/2/2b/Ob%C4%8Dina_%C4%8Cren%C5%A1ovci_grb.gif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9D91E" w14:textId="77777777" w:rsidR="006B6C7F" w:rsidRDefault="006B6C7F" w:rsidP="004E7BF9">
      <w:pPr>
        <w:jc w:val="both"/>
      </w:pPr>
    </w:p>
    <w:p w14:paraId="4AAB6B8A" w14:textId="254964BB" w:rsidR="005A436E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Na podlagi 4. člena Pravilnika o postopku izvedbe participativnega proračuna v </w:t>
      </w:r>
      <w:r w:rsidR="001A4DCE" w:rsidRPr="006B6C7F">
        <w:rPr>
          <w:sz w:val="24"/>
          <w:szCs w:val="24"/>
        </w:rPr>
        <w:t>O</w:t>
      </w:r>
      <w:r w:rsidRPr="006B6C7F">
        <w:rPr>
          <w:sz w:val="24"/>
          <w:szCs w:val="24"/>
        </w:rPr>
        <w:t xml:space="preserve">bčini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 (</w:t>
      </w:r>
      <w:r w:rsidR="001A4DCE" w:rsidRPr="006B6C7F">
        <w:rPr>
          <w:sz w:val="24"/>
          <w:szCs w:val="24"/>
        </w:rPr>
        <w:t>Uradno glasilo slovenskih občin, št. 51/2021</w:t>
      </w:r>
      <w:r w:rsidRPr="006B6C7F">
        <w:rPr>
          <w:sz w:val="24"/>
          <w:szCs w:val="24"/>
        </w:rPr>
        <w:t xml:space="preserve">) </w:t>
      </w:r>
      <w:r w:rsidR="00F9509D" w:rsidRPr="006B6C7F">
        <w:rPr>
          <w:sz w:val="24"/>
          <w:szCs w:val="24"/>
        </w:rPr>
        <w:t xml:space="preserve">Občina Črenšovci </w:t>
      </w:r>
      <w:r w:rsidRPr="006B6C7F">
        <w:rPr>
          <w:sz w:val="24"/>
          <w:szCs w:val="24"/>
        </w:rPr>
        <w:t xml:space="preserve">objavlja </w:t>
      </w:r>
    </w:p>
    <w:p w14:paraId="0BAA1D13" w14:textId="50CFE160" w:rsidR="006B6C7F" w:rsidRDefault="006B6C7F" w:rsidP="006B6C7F">
      <w:pPr>
        <w:spacing w:after="0" w:line="240" w:lineRule="auto"/>
        <w:jc w:val="both"/>
        <w:rPr>
          <w:sz w:val="24"/>
          <w:szCs w:val="24"/>
        </w:rPr>
      </w:pPr>
    </w:p>
    <w:p w14:paraId="520601E1" w14:textId="77777777" w:rsidR="006B6C7F" w:rsidRPr="006B6C7F" w:rsidRDefault="006B6C7F" w:rsidP="006B6C7F">
      <w:pPr>
        <w:spacing w:after="0" w:line="240" w:lineRule="auto"/>
        <w:jc w:val="both"/>
        <w:rPr>
          <w:sz w:val="24"/>
          <w:szCs w:val="24"/>
        </w:rPr>
      </w:pPr>
    </w:p>
    <w:p w14:paraId="2D495A9C" w14:textId="77777777" w:rsidR="005A4461" w:rsidRPr="00A146A9" w:rsidRDefault="004E7BF9" w:rsidP="006B6C7F">
      <w:pPr>
        <w:pStyle w:val="Brezrazmikov"/>
        <w:jc w:val="center"/>
        <w:rPr>
          <w:b/>
          <w:sz w:val="26"/>
          <w:szCs w:val="26"/>
        </w:rPr>
      </w:pPr>
      <w:r w:rsidRPr="00A146A9">
        <w:rPr>
          <w:b/>
          <w:sz w:val="26"/>
          <w:szCs w:val="26"/>
        </w:rPr>
        <w:t>J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A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V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N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I</w:t>
      </w:r>
      <w:r w:rsidR="003C4C4E" w:rsidRPr="00A146A9">
        <w:rPr>
          <w:b/>
          <w:sz w:val="26"/>
          <w:szCs w:val="26"/>
        </w:rPr>
        <w:t xml:space="preserve">  </w:t>
      </w:r>
      <w:r w:rsidRPr="00A146A9">
        <w:rPr>
          <w:b/>
          <w:sz w:val="26"/>
          <w:szCs w:val="26"/>
        </w:rPr>
        <w:t xml:space="preserve"> P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O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Z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I</w:t>
      </w:r>
      <w:r w:rsidR="003C4C4E" w:rsidRPr="00A146A9">
        <w:rPr>
          <w:b/>
          <w:sz w:val="26"/>
          <w:szCs w:val="26"/>
        </w:rPr>
        <w:t xml:space="preserve"> </w:t>
      </w:r>
      <w:r w:rsidRPr="00A146A9">
        <w:rPr>
          <w:b/>
          <w:sz w:val="26"/>
          <w:szCs w:val="26"/>
        </w:rPr>
        <w:t>V</w:t>
      </w:r>
    </w:p>
    <w:p w14:paraId="7225E577" w14:textId="77777777" w:rsidR="005A4461" w:rsidRPr="00A146A9" w:rsidRDefault="004E7BF9" w:rsidP="006B6C7F">
      <w:pPr>
        <w:pStyle w:val="Brezrazmikov"/>
        <w:jc w:val="center"/>
        <w:rPr>
          <w:b/>
          <w:sz w:val="26"/>
          <w:szCs w:val="26"/>
        </w:rPr>
      </w:pPr>
      <w:r w:rsidRPr="00A146A9">
        <w:rPr>
          <w:b/>
          <w:sz w:val="26"/>
          <w:szCs w:val="26"/>
        </w:rPr>
        <w:t xml:space="preserve"> </w:t>
      </w:r>
      <w:bookmarkStart w:id="0" w:name="_Hlk161832014"/>
      <w:r w:rsidRPr="00A146A9">
        <w:rPr>
          <w:b/>
          <w:sz w:val="26"/>
          <w:szCs w:val="26"/>
        </w:rPr>
        <w:t xml:space="preserve">občanom in občankam </w:t>
      </w:r>
      <w:r w:rsidR="005A4461" w:rsidRPr="00A146A9">
        <w:rPr>
          <w:b/>
          <w:sz w:val="26"/>
          <w:szCs w:val="26"/>
        </w:rPr>
        <w:t>O</w:t>
      </w:r>
      <w:r w:rsidRPr="00A146A9">
        <w:rPr>
          <w:b/>
          <w:sz w:val="26"/>
          <w:szCs w:val="26"/>
        </w:rPr>
        <w:t xml:space="preserve">bčine </w:t>
      </w:r>
      <w:r w:rsidR="00F9509D" w:rsidRPr="00A146A9">
        <w:rPr>
          <w:b/>
          <w:sz w:val="26"/>
          <w:szCs w:val="26"/>
        </w:rPr>
        <w:t>Črenšovci</w:t>
      </w:r>
      <w:r w:rsidRPr="00A146A9">
        <w:rPr>
          <w:b/>
          <w:sz w:val="26"/>
          <w:szCs w:val="26"/>
        </w:rPr>
        <w:t xml:space="preserve"> za oddajo projektnih predlogov</w:t>
      </w:r>
      <w:r w:rsidR="005A4461" w:rsidRPr="00A146A9">
        <w:rPr>
          <w:b/>
          <w:sz w:val="26"/>
          <w:szCs w:val="26"/>
        </w:rPr>
        <w:t xml:space="preserve"> </w:t>
      </w:r>
    </w:p>
    <w:p w14:paraId="32E0FB6B" w14:textId="031D9D94" w:rsidR="004E7BF9" w:rsidRPr="00A146A9" w:rsidRDefault="005A4461" w:rsidP="006B6C7F">
      <w:pPr>
        <w:pStyle w:val="Brezrazmikov"/>
        <w:jc w:val="center"/>
        <w:rPr>
          <w:b/>
          <w:sz w:val="26"/>
          <w:szCs w:val="26"/>
        </w:rPr>
      </w:pPr>
      <w:r w:rsidRPr="00A146A9">
        <w:rPr>
          <w:b/>
          <w:sz w:val="26"/>
          <w:szCs w:val="26"/>
        </w:rPr>
        <w:t>»</w:t>
      </w:r>
      <w:r w:rsidR="00067F14" w:rsidRPr="00A146A9">
        <w:rPr>
          <w:b/>
          <w:sz w:val="26"/>
          <w:szCs w:val="26"/>
        </w:rPr>
        <w:t>MOJ PROJEKT ZA OBČINO</w:t>
      </w:r>
      <w:r w:rsidRPr="00A146A9">
        <w:rPr>
          <w:b/>
          <w:sz w:val="26"/>
          <w:szCs w:val="26"/>
        </w:rPr>
        <w:t>«</w:t>
      </w:r>
    </w:p>
    <w:bookmarkEnd w:id="0"/>
    <w:p w14:paraId="0FA4BF1A" w14:textId="182A0BCA" w:rsidR="005A436E" w:rsidRDefault="005A436E" w:rsidP="006B6C7F">
      <w:pPr>
        <w:pStyle w:val="Brezrazmikov"/>
        <w:rPr>
          <w:b/>
          <w:sz w:val="24"/>
          <w:szCs w:val="24"/>
        </w:rPr>
      </w:pPr>
    </w:p>
    <w:p w14:paraId="20130C77" w14:textId="77777777" w:rsidR="006B6C7F" w:rsidRPr="006B6C7F" w:rsidRDefault="006B6C7F" w:rsidP="006B6C7F">
      <w:pPr>
        <w:pStyle w:val="Brezrazmikov"/>
        <w:rPr>
          <w:b/>
          <w:sz w:val="24"/>
          <w:szCs w:val="24"/>
        </w:rPr>
      </w:pPr>
    </w:p>
    <w:p w14:paraId="3E44061D" w14:textId="3535E419" w:rsidR="004E7BF9" w:rsidRDefault="004E7BF9" w:rsidP="006B6C7F">
      <w:pPr>
        <w:pStyle w:val="Odstavekseznama"/>
        <w:numPr>
          <w:ilvl w:val="0"/>
          <w:numId w:val="26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 xml:space="preserve">Participativni proračun </w:t>
      </w:r>
    </w:p>
    <w:p w14:paraId="6F7C55D7" w14:textId="77777777" w:rsidR="006B6C7F" w:rsidRPr="006B6C7F" w:rsidRDefault="006B6C7F" w:rsidP="006B6C7F">
      <w:pPr>
        <w:pStyle w:val="Odstavekseznama"/>
        <w:spacing w:after="0" w:line="240" w:lineRule="auto"/>
        <w:rPr>
          <w:b/>
          <w:sz w:val="24"/>
          <w:szCs w:val="24"/>
        </w:rPr>
      </w:pPr>
    </w:p>
    <w:p w14:paraId="52AB4CD1" w14:textId="77777777" w:rsidR="004E7BF9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Participativni proračun je sistem razporejanja dela proračunskega denarja tako, da pri odločanju o njegovi porabi sodelujejo neposredno občani in občanke občine. Občanom in občankam je na ta način omogočeno, da sami predlagajo in odločijo, kateri projekti so zanje pomembni in bi lahko prispevali k izboljšanju kakovosti bivanja v občini.</w:t>
      </w:r>
    </w:p>
    <w:p w14:paraId="10AED64E" w14:textId="0C8014BA" w:rsidR="00D959E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V proračunu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 za leto 202</w:t>
      </w:r>
      <w:r w:rsidR="00FC0EEC">
        <w:rPr>
          <w:sz w:val="24"/>
          <w:szCs w:val="24"/>
        </w:rPr>
        <w:t>5</w:t>
      </w:r>
      <w:r w:rsidRPr="006B6C7F">
        <w:rPr>
          <w:sz w:val="24"/>
          <w:szCs w:val="24"/>
        </w:rPr>
        <w:t xml:space="preserve"> bo za participativni proračun namenjenih </w:t>
      </w:r>
      <w:r w:rsidR="00593090">
        <w:rPr>
          <w:sz w:val="24"/>
          <w:szCs w:val="24"/>
        </w:rPr>
        <w:t>42</w:t>
      </w:r>
      <w:r w:rsidRPr="006B6C7F">
        <w:rPr>
          <w:sz w:val="24"/>
          <w:szCs w:val="24"/>
        </w:rPr>
        <w:t>.000 EUR z DDV.</w:t>
      </w:r>
    </w:p>
    <w:p w14:paraId="7C65CEA3" w14:textId="77777777" w:rsidR="006B6C7F" w:rsidRPr="006B6C7F" w:rsidRDefault="006B6C7F" w:rsidP="006B6C7F">
      <w:pPr>
        <w:spacing w:after="0" w:line="240" w:lineRule="auto"/>
        <w:jc w:val="both"/>
        <w:rPr>
          <w:sz w:val="24"/>
          <w:szCs w:val="24"/>
        </w:rPr>
      </w:pPr>
    </w:p>
    <w:p w14:paraId="1E6022CA" w14:textId="0FF6133E" w:rsidR="004E7BF9" w:rsidRDefault="004E7BF9" w:rsidP="006B6C7F">
      <w:pPr>
        <w:pStyle w:val="Odstavekseznama"/>
        <w:numPr>
          <w:ilvl w:val="0"/>
          <w:numId w:val="26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>Namen in cilji</w:t>
      </w:r>
    </w:p>
    <w:p w14:paraId="6E4CE7FE" w14:textId="77777777" w:rsidR="006B6C7F" w:rsidRPr="006B6C7F" w:rsidRDefault="006B6C7F" w:rsidP="006B6C7F">
      <w:pPr>
        <w:spacing w:after="0" w:line="240" w:lineRule="auto"/>
        <w:rPr>
          <w:b/>
          <w:sz w:val="24"/>
          <w:szCs w:val="24"/>
        </w:rPr>
      </w:pPr>
    </w:p>
    <w:p w14:paraId="6923588D" w14:textId="77777777" w:rsidR="004E7BF9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S </w:t>
      </w:r>
      <w:r w:rsidR="00067F14" w:rsidRPr="006B6C7F">
        <w:rPr>
          <w:sz w:val="24"/>
          <w:szCs w:val="24"/>
        </w:rPr>
        <w:t xml:space="preserve">participativnim proračunom </w:t>
      </w:r>
      <w:r w:rsidRPr="006B6C7F">
        <w:rPr>
          <w:sz w:val="24"/>
          <w:szCs w:val="24"/>
        </w:rPr>
        <w:t>»</w:t>
      </w:r>
      <w:r w:rsidR="00067F14" w:rsidRPr="006B6C7F">
        <w:rPr>
          <w:sz w:val="24"/>
          <w:szCs w:val="24"/>
        </w:rPr>
        <w:t>MOJ PROJEKT ZA OBČINO</w:t>
      </w:r>
      <w:r w:rsidRPr="006B6C7F">
        <w:rPr>
          <w:sz w:val="24"/>
          <w:szCs w:val="24"/>
        </w:rPr>
        <w:t xml:space="preserve">« želi Občina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 občanke in občane vključiti v proces soodločanja pri razporejanju dela proračunskega denarja, pridobiti projektne predloge po meri občanov in hkrati izboljšati učinkovitost porabe skupnih sredstev, krepiti participacijo v domačem okolju ter izboljšati kakovost življenja v občini.</w:t>
      </w:r>
    </w:p>
    <w:p w14:paraId="1D24F841" w14:textId="68B53A46" w:rsidR="00C84E82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Z javnim pozivom želi Občina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 pridobiti projektne predloge na </w:t>
      </w:r>
      <w:r w:rsidR="00067F14" w:rsidRPr="006B6C7F">
        <w:rPr>
          <w:sz w:val="24"/>
          <w:szCs w:val="24"/>
        </w:rPr>
        <w:t>šestih</w:t>
      </w:r>
      <w:r w:rsidRPr="006B6C7F">
        <w:rPr>
          <w:sz w:val="24"/>
          <w:szCs w:val="24"/>
        </w:rPr>
        <w:t xml:space="preserve"> območjih občine, ki bodo v naslednji fazi izbrani na podlagi glasovanja občanov in občank.</w:t>
      </w:r>
    </w:p>
    <w:p w14:paraId="0B898166" w14:textId="77777777" w:rsidR="006B6C7F" w:rsidRPr="006B6C7F" w:rsidRDefault="006B6C7F" w:rsidP="006B6C7F">
      <w:pPr>
        <w:spacing w:after="0" w:line="240" w:lineRule="auto"/>
        <w:jc w:val="both"/>
        <w:rPr>
          <w:sz w:val="24"/>
          <w:szCs w:val="24"/>
        </w:rPr>
      </w:pPr>
    </w:p>
    <w:p w14:paraId="51C8774C" w14:textId="2CE51A2A" w:rsidR="004E7BF9" w:rsidRDefault="004E7BF9" w:rsidP="006B6C7F">
      <w:pPr>
        <w:pStyle w:val="Odstavekseznama"/>
        <w:numPr>
          <w:ilvl w:val="0"/>
          <w:numId w:val="26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>Območja izvajanja participativnega proračuna</w:t>
      </w:r>
    </w:p>
    <w:p w14:paraId="6C298137" w14:textId="77777777" w:rsidR="006B6C7F" w:rsidRPr="006B6C7F" w:rsidRDefault="006B6C7F" w:rsidP="006B6C7F">
      <w:pPr>
        <w:spacing w:after="0" w:line="240" w:lineRule="auto"/>
        <w:rPr>
          <w:b/>
          <w:sz w:val="24"/>
          <w:szCs w:val="24"/>
        </w:rPr>
      </w:pPr>
    </w:p>
    <w:p w14:paraId="1295894F" w14:textId="15D20108" w:rsidR="004E7BF9" w:rsidRDefault="00954B54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Za izvedbo postopka participativnega proračuna</w:t>
      </w:r>
      <w:r w:rsidR="004E7BF9" w:rsidRPr="006B6C7F">
        <w:rPr>
          <w:sz w:val="24"/>
          <w:szCs w:val="24"/>
        </w:rPr>
        <w:t xml:space="preserve"> so oblikovana naslednja območja:</w:t>
      </w:r>
    </w:p>
    <w:p w14:paraId="0DC1685B" w14:textId="0D74D7ED" w:rsidR="00067F14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0EEC">
        <w:rPr>
          <w:rFonts w:cstheme="minorHAnsi"/>
          <w:sz w:val="24"/>
          <w:szCs w:val="24"/>
        </w:rPr>
        <w:t xml:space="preserve">območje 1: vas Črenšovci 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4FCD1791" w14:textId="5F430ED7" w:rsidR="00067F14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0EEC">
        <w:rPr>
          <w:rFonts w:cstheme="minorHAnsi"/>
          <w:sz w:val="24"/>
          <w:szCs w:val="24"/>
        </w:rPr>
        <w:t xml:space="preserve">območje 2: vas Žižki 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0A0DEB79" w14:textId="6E762E04" w:rsidR="00067F14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0EEC">
        <w:rPr>
          <w:rFonts w:cstheme="minorHAnsi"/>
          <w:sz w:val="24"/>
          <w:szCs w:val="24"/>
        </w:rPr>
        <w:t xml:space="preserve">območje 3: vas Trnje 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530F339C" w14:textId="4078929C" w:rsidR="00067F14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0EEC">
        <w:rPr>
          <w:rFonts w:cstheme="minorHAnsi"/>
          <w:sz w:val="24"/>
          <w:szCs w:val="24"/>
        </w:rPr>
        <w:t>območje 4: vas Gornja Bistrica</w:t>
      </w:r>
      <w:r w:rsidR="00D860C5" w:rsidRPr="00FC0EEC">
        <w:rPr>
          <w:rFonts w:cstheme="minorHAnsi"/>
          <w:sz w:val="24"/>
          <w:szCs w:val="24"/>
        </w:rPr>
        <w:t xml:space="preserve"> </w:t>
      </w:r>
      <w:r w:rsidRPr="00FC0EEC">
        <w:rPr>
          <w:rFonts w:cstheme="minorHAnsi"/>
          <w:sz w:val="24"/>
          <w:szCs w:val="24"/>
        </w:rPr>
        <w:t xml:space="preserve">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093BB96C" w14:textId="66DBD876" w:rsidR="00067F14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0EEC">
        <w:rPr>
          <w:rFonts w:cstheme="minorHAnsi"/>
          <w:sz w:val="24"/>
          <w:szCs w:val="24"/>
        </w:rPr>
        <w:t>območje 5: vas Srednja Bistrica</w:t>
      </w:r>
      <w:r w:rsidR="0016215A" w:rsidRPr="00FC0EEC">
        <w:rPr>
          <w:rFonts w:cstheme="minorHAnsi"/>
          <w:sz w:val="24"/>
          <w:szCs w:val="24"/>
        </w:rPr>
        <w:t xml:space="preserve"> </w:t>
      </w:r>
      <w:r w:rsidRPr="00FC0EEC">
        <w:rPr>
          <w:rFonts w:cstheme="minorHAnsi"/>
          <w:sz w:val="24"/>
          <w:szCs w:val="24"/>
        </w:rPr>
        <w:t xml:space="preserve">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724D8542" w14:textId="381C1F10" w:rsidR="005A436E" w:rsidRPr="00FC0EEC" w:rsidRDefault="00067F14" w:rsidP="00FC0EEC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FC0EEC">
        <w:rPr>
          <w:rFonts w:cstheme="minorHAnsi"/>
          <w:sz w:val="24"/>
          <w:szCs w:val="24"/>
        </w:rPr>
        <w:t xml:space="preserve">območje 6: vas Dolnja Bistrica – </w:t>
      </w:r>
      <w:r w:rsidR="00593090" w:rsidRPr="00FC0EEC">
        <w:rPr>
          <w:rFonts w:cstheme="minorHAnsi"/>
          <w:sz w:val="24"/>
          <w:szCs w:val="24"/>
        </w:rPr>
        <w:t>7</w:t>
      </w:r>
      <w:r w:rsidRPr="00FC0EEC">
        <w:rPr>
          <w:rFonts w:cstheme="minorHAnsi"/>
          <w:sz w:val="24"/>
          <w:szCs w:val="24"/>
        </w:rPr>
        <w:t>.000 EUR</w:t>
      </w:r>
    </w:p>
    <w:p w14:paraId="22FE23CC" w14:textId="12DF709B" w:rsidR="005A436E" w:rsidRDefault="005A436E" w:rsidP="006B6C7F">
      <w:pPr>
        <w:pStyle w:val="Odstavekseznama"/>
        <w:spacing w:after="0" w:line="240" w:lineRule="auto"/>
        <w:jc w:val="both"/>
        <w:rPr>
          <w:sz w:val="24"/>
          <w:szCs w:val="24"/>
        </w:rPr>
      </w:pPr>
    </w:p>
    <w:p w14:paraId="20EF9372" w14:textId="1C3A9B53" w:rsidR="006B6C7F" w:rsidRDefault="006B6C7F" w:rsidP="006B6C7F">
      <w:pPr>
        <w:pStyle w:val="Odstavekseznama"/>
        <w:spacing w:after="0" w:line="240" w:lineRule="auto"/>
        <w:jc w:val="both"/>
        <w:rPr>
          <w:sz w:val="24"/>
          <w:szCs w:val="24"/>
        </w:rPr>
      </w:pPr>
    </w:p>
    <w:p w14:paraId="0789C012" w14:textId="77777777" w:rsidR="00D75CB2" w:rsidRDefault="00D75CB2" w:rsidP="006B6C7F">
      <w:pPr>
        <w:pStyle w:val="Odstavekseznama"/>
        <w:spacing w:after="0" w:line="240" w:lineRule="auto"/>
        <w:jc w:val="both"/>
        <w:rPr>
          <w:sz w:val="24"/>
          <w:szCs w:val="24"/>
        </w:rPr>
      </w:pPr>
    </w:p>
    <w:p w14:paraId="0F6591BA" w14:textId="77777777" w:rsidR="006B6C7F" w:rsidRPr="006B6C7F" w:rsidRDefault="006B6C7F" w:rsidP="006B6C7F">
      <w:pPr>
        <w:pStyle w:val="Odstavekseznama"/>
        <w:spacing w:after="0" w:line="240" w:lineRule="auto"/>
        <w:jc w:val="both"/>
        <w:rPr>
          <w:sz w:val="24"/>
          <w:szCs w:val="24"/>
        </w:rPr>
      </w:pPr>
    </w:p>
    <w:p w14:paraId="0AB01577" w14:textId="77777777" w:rsidR="004E7BF9" w:rsidRPr="006B6C7F" w:rsidRDefault="004E7BF9" w:rsidP="006B6C7F">
      <w:pPr>
        <w:pStyle w:val="Odstavekseznama"/>
        <w:numPr>
          <w:ilvl w:val="0"/>
          <w:numId w:val="26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lastRenderedPageBreak/>
        <w:t>Postopek izvedbe »</w:t>
      </w:r>
      <w:r w:rsidR="00067F14" w:rsidRPr="006B6C7F">
        <w:rPr>
          <w:b/>
          <w:sz w:val="24"/>
          <w:szCs w:val="24"/>
        </w:rPr>
        <w:t>MOJ PROJEKT ZA OBČINO</w:t>
      </w:r>
      <w:r w:rsidRPr="006B6C7F">
        <w:rPr>
          <w:b/>
          <w:sz w:val="24"/>
          <w:szCs w:val="24"/>
        </w:rPr>
        <w:t>«</w:t>
      </w:r>
    </w:p>
    <w:p w14:paraId="20342D3B" w14:textId="77777777" w:rsidR="00067F14" w:rsidRPr="006B6C7F" w:rsidRDefault="00067F14" w:rsidP="006B6C7F">
      <w:pPr>
        <w:pStyle w:val="Odstavekseznama"/>
        <w:spacing w:after="0" w:line="240" w:lineRule="auto"/>
        <w:jc w:val="both"/>
        <w:rPr>
          <w:b/>
          <w:bCs/>
          <w:sz w:val="24"/>
          <w:szCs w:val="24"/>
        </w:rPr>
      </w:pPr>
    </w:p>
    <w:p w14:paraId="0CB7F05A" w14:textId="7A268A24" w:rsidR="004E7BF9" w:rsidRDefault="004E7BF9" w:rsidP="006B6C7F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6B6C7F">
        <w:rPr>
          <w:b/>
          <w:bCs/>
          <w:sz w:val="24"/>
          <w:szCs w:val="24"/>
        </w:rPr>
        <w:t>ODDAJA PREDLOGOV</w:t>
      </w:r>
    </w:p>
    <w:p w14:paraId="338E7693" w14:textId="77777777" w:rsidR="00A146A9" w:rsidRPr="006B6C7F" w:rsidRDefault="00A146A9" w:rsidP="00A146A9">
      <w:pPr>
        <w:pStyle w:val="Odstavekseznama"/>
        <w:spacing w:after="0" w:line="240" w:lineRule="auto"/>
        <w:jc w:val="both"/>
        <w:rPr>
          <w:b/>
          <w:bCs/>
          <w:sz w:val="24"/>
          <w:szCs w:val="24"/>
        </w:rPr>
      </w:pPr>
    </w:p>
    <w:p w14:paraId="078C5DDA" w14:textId="32424996" w:rsidR="004E7BF9" w:rsidRPr="006B6C7F" w:rsidRDefault="004E7BF9" w:rsidP="00F47C9D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Občani in občanke s stalnim prebivališčem v občini </w:t>
      </w:r>
      <w:r w:rsidR="00F9509D" w:rsidRPr="006B6C7F">
        <w:rPr>
          <w:sz w:val="24"/>
          <w:szCs w:val="24"/>
        </w:rPr>
        <w:t>Črenšovci</w:t>
      </w:r>
      <w:r w:rsidR="005A436E" w:rsidRPr="006B6C7F">
        <w:rPr>
          <w:sz w:val="24"/>
          <w:szCs w:val="24"/>
        </w:rPr>
        <w:t xml:space="preserve">, ki bodo </w:t>
      </w:r>
      <w:bookmarkStart w:id="1" w:name="_Hlk161832198"/>
      <w:r w:rsidR="005A436E" w:rsidRPr="006B6C7F">
        <w:rPr>
          <w:sz w:val="24"/>
          <w:szCs w:val="24"/>
        </w:rPr>
        <w:t>na dan o</w:t>
      </w:r>
      <w:r w:rsidR="00F47C9D">
        <w:rPr>
          <w:sz w:val="24"/>
          <w:szCs w:val="24"/>
        </w:rPr>
        <w:t xml:space="preserve">bjave Javnega poziva </w:t>
      </w:r>
      <w:r w:rsidR="00F47C9D" w:rsidRPr="00F47C9D">
        <w:rPr>
          <w:sz w:val="24"/>
          <w:szCs w:val="24"/>
        </w:rPr>
        <w:t>občanom in občankam Občine Črenšovci za oddajo projektnih predlogov »MOJ PROJEKT ZA OBČINO 2024«</w:t>
      </w:r>
      <w:r w:rsidR="00F47C9D">
        <w:rPr>
          <w:sz w:val="24"/>
          <w:szCs w:val="24"/>
        </w:rPr>
        <w:t xml:space="preserve"> na spletni strani Občine Črenšovci </w:t>
      </w:r>
      <w:r w:rsidR="005A436E" w:rsidRPr="006B6C7F">
        <w:rPr>
          <w:sz w:val="24"/>
          <w:szCs w:val="24"/>
        </w:rPr>
        <w:t>dopolnili 15 let,</w:t>
      </w:r>
      <w:bookmarkEnd w:id="1"/>
      <w:r w:rsidR="005A436E" w:rsidRPr="006B6C7F">
        <w:rPr>
          <w:sz w:val="24"/>
          <w:szCs w:val="24"/>
        </w:rPr>
        <w:t xml:space="preserve"> </w:t>
      </w:r>
      <w:r w:rsidRPr="006B6C7F">
        <w:rPr>
          <w:sz w:val="24"/>
          <w:szCs w:val="24"/>
        </w:rPr>
        <w:t xml:space="preserve"> lahko oddajo </w:t>
      </w:r>
      <w:r w:rsidR="00960AD2" w:rsidRPr="006B6C7F">
        <w:rPr>
          <w:sz w:val="24"/>
          <w:szCs w:val="24"/>
        </w:rPr>
        <w:t xml:space="preserve">največ dva </w:t>
      </w:r>
      <w:r w:rsidRPr="006B6C7F">
        <w:rPr>
          <w:sz w:val="24"/>
          <w:szCs w:val="24"/>
        </w:rPr>
        <w:t>projektn</w:t>
      </w:r>
      <w:r w:rsidR="00960AD2" w:rsidRPr="006B6C7F">
        <w:rPr>
          <w:sz w:val="24"/>
          <w:szCs w:val="24"/>
        </w:rPr>
        <w:t>a</w:t>
      </w:r>
      <w:r w:rsidRPr="006B6C7F">
        <w:rPr>
          <w:sz w:val="24"/>
          <w:szCs w:val="24"/>
        </w:rPr>
        <w:t xml:space="preserve"> predlog</w:t>
      </w:r>
      <w:r w:rsidR="00960AD2" w:rsidRPr="006B6C7F">
        <w:rPr>
          <w:sz w:val="24"/>
          <w:szCs w:val="24"/>
        </w:rPr>
        <w:t>a</w:t>
      </w:r>
      <w:r w:rsidRPr="006B6C7F">
        <w:rPr>
          <w:sz w:val="24"/>
          <w:szCs w:val="24"/>
        </w:rPr>
        <w:t xml:space="preserve"> na obrazcu za oddajo projektnih predlogov: </w:t>
      </w:r>
    </w:p>
    <w:p w14:paraId="2EF92DAB" w14:textId="77777777" w:rsidR="004E7BF9" w:rsidRPr="006B6C7F" w:rsidRDefault="004E7BF9" w:rsidP="00FC0EEC">
      <w:pPr>
        <w:pStyle w:val="Odstavekseznama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preko spletne aplikacije »</w:t>
      </w:r>
      <w:r w:rsidR="00067F14" w:rsidRPr="006B6C7F">
        <w:rPr>
          <w:sz w:val="24"/>
          <w:szCs w:val="24"/>
        </w:rPr>
        <w:t>MOJ PROJEKT ZA OBČINO</w:t>
      </w:r>
      <w:r w:rsidRPr="006B6C7F">
        <w:rPr>
          <w:sz w:val="24"/>
          <w:szCs w:val="24"/>
        </w:rPr>
        <w:t xml:space="preserve">«, </w:t>
      </w:r>
    </w:p>
    <w:p w14:paraId="2859B8D0" w14:textId="77777777" w:rsidR="004E7BF9" w:rsidRPr="006B6C7F" w:rsidRDefault="004E7BF9" w:rsidP="00FC0EEC">
      <w:pPr>
        <w:pStyle w:val="Odstavekseznama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po pošti na naslov: Občina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</w:t>
      </w:r>
      <w:r w:rsidR="00067F14" w:rsidRPr="006B6C7F">
        <w:rPr>
          <w:sz w:val="24"/>
          <w:szCs w:val="24"/>
        </w:rPr>
        <w:t>Ulica Prekmurske čete</w:t>
      </w:r>
      <w:r w:rsidR="00BB6E7B" w:rsidRPr="006B6C7F">
        <w:rPr>
          <w:sz w:val="24"/>
          <w:szCs w:val="24"/>
        </w:rPr>
        <w:t xml:space="preserve"> </w:t>
      </w:r>
      <w:r w:rsidR="00067F14" w:rsidRPr="006B6C7F">
        <w:rPr>
          <w:sz w:val="24"/>
          <w:szCs w:val="24"/>
        </w:rPr>
        <w:t xml:space="preserve">20, 9232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>, s pripisom »</w:t>
      </w:r>
      <w:r w:rsidR="00067F14" w:rsidRPr="006B6C7F">
        <w:rPr>
          <w:sz w:val="24"/>
          <w:szCs w:val="24"/>
        </w:rPr>
        <w:t>MOJ PROJEKT ZA OBČINO</w:t>
      </w:r>
      <w:r w:rsidRPr="006B6C7F">
        <w:rPr>
          <w:sz w:val="24"/>
          <w:szCs w:val="24"/>
        </w:rPr>
        <w:t>«,</w:t>
      </w:r>
    </w:p>
    <w:p w14:paraId="1513C62D" w14:textId="77777777" w:rsidR="004E7BF9" w:rsidRPr="006B6C7F" w:rsidRDefault="004E7BF9" w:rsidP="00FC0EEC">
      <w:pPr>
        <w:pStyle w:val="Odstavekseznama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osebno v </w:t>
      </w:r>
      <w:r w:rsidR="00067F14" w:rsidRPr="006B6C7F">
        <w:rPr>
          <w:sz w:val="24"/>
          <w:szCs w:val="24"/>
        </w:rPr>
        <w:t>prostorih</w:t>
      </w:r>
      <w:r w:rsidRPr="006B6C7F">
        <w:rPr>
          <w:sz w:val="24"/>
          <w:szCs w:val="24"/>
        </w:rPr>
        <w:t xml:space="preserve">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</w:t>
      </w:r>
      <w:r w:rsidR="00067F14" w:rsidRPr="006B6C7F">
        <w:rPr>
          <w:sz w:val="24"/>
          <w:szCs w:val="24"/>
        </w:rPr>
        <w:t>Ulica Prekmurske čete</w:t>
      </w:r>
      <w:r w:rsidR="00401A03" w:rsidRPr="006B6C7F">
        <w:rPr>
          <w:sz w:val="24"/>
          <w:szCs w:val="24"/>
        </w:rPr>
        <w:t xml:space="preserve"> </w:t>
      </w:r>
      <w:r w:rsidR="00067F14" w:rsidRPr="006B6C7F">
        <w:rPr>
          <w:sz w:val="24"/>
          <w:szCs w:val="24"/>
        </w:rPr>
        <w:t xml:space="preserve">20, 9232 Črenšovci </w:t>
      </w:r>
      <w:r w:rsidRPr="006B6C7F">
        <w:rPr>
          <w:sz w:val="24"/>
          <w:szCs w:val="24"/>
        </w:rPr>
        <w:t xml:space="preserve">ali </w:t>
      </w:r>
    </w:p>
    <w:p w14:paraId="32A6722F" w14:textId="75ED5ABB" w:rsidR="004E7BF9" w:rsidRDefault="004E7BF9" w:rsidP="00FC0EEC">
      <w:pPr>
        <w:pStyle w:val="Odstavekseznama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po elektronski pošti na naslov: </w:t>
      </w:r>
      <w:hyperlink r:id="rId10" w:history="1">
        <w:r w:rsidR="00067F14" w:rsidRPr="006B6C7F">
          <w:rPr>
            <w:rStyle w:val="Hiperpovezava"/>
            <w:sz w:val="24"/>
            <w:szCs w:val="24"/>
          </w:rPr>
          <w:t>info@obcina-crensovci.si</w:t>
        </w:r>
      </w:hyperlink>
      <w:r w:rsidRPr="006B6C7F">
        <w:rPr>
          <w:sz w:val="24"/>
          <w:szCs w:val="24"/>
        </w:rPr>
        <w:t>.</w:t>
      </w:r>
    </w:p>
    <w:p w14:paraId="2DBEBECF" w14:textId="77777777" w:rsidR="00A146A9" w:rsidRPr="00A146A9" w:rsidRDefault="00A146A9" w:rsidP="00A146A9">
      <w:pPr>
        <w:spacing w:after="0" w:line="240" w:lineRule="auto"/>
        <w:jc w:val="both"/>
        <w:rPr>
          <w:sz w:val="24"/>
          <w:szCs w:val="24"/>
        </w:rPr>
      </w:pPr>
    </w:p>
    <w:p w14:paraId="367733A4" w14:textId="77777777" w:rsidR="004E7BF9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Obrazec za oddajo projektnega predloga po pošti</w:t>
      </w:r>
      <w:r w:rsidR="00C910EB" w:rsidRPr="006B6C7F">
        <w:rPr>
          <w:sz w:val="24"/>
          <w:szCs w:val="24"/>
        </w:rPr>
        <w:t xml:space="preserve">, osebno ali po elektronski  pošti, </w:t>
      </w:r>
      <w:r w:rsidRPr="006B6C7F">
        <w:rPr>
          <w:sz w:val="24"/>
          <w:szCs w:val="24"/>
        </w:rPr>
        <w:t xml:space="preserve">je dostopen na spletni strani </w:t>
      </w:r>
      <w:hyperlink r:id="rId11" w:history="1">
        <w:r w:rsidR="00BB6E7B" w:rsidRPr="006B6C7F">
          <w:rPr>
            <w:rStyle w:val="Hiperpovezava"/>
            <w:sz w:val="24"/>
            <w:szCs w:val="24"/>
          </w:rPr>
          <w:t>www.obcina-crensovci.si</w:t>
        </w:r>
      </w:hyperlink>
      <w:r w:rsidR="00BB6E7B" w:rsidRPr="006B6C7F">
        <w:rPr>
          <w:sz w:val="24"/>
          <w:szCs w:val="24"/>
        </w:rPr>
        <w:t xml:space="preserve"> </w:t>
      </w:r>
      <w:r w:rsidRPr="006B6C7F">
        <w:rPr>
          <w:sz w:val="24"/>
          <w:szCs w:val="24"/>
        </w:rPr>
        <w:t xml:space="preserve">in v </w:t>
      </w:r>
      <w:r w:rsidR="00067F14" w:rsidRPr="006B6C7F">
        <w:rPr>
          <w:sz w:val="24"/>
          <w:szCs w:val="24"/>
        </w:rPr>
        <w:t>prostorih</w:t>
      </w:r>
      <w:r w:rsidRPr="006B6C7F">
        <w:rPr>
          <w:sz w:val="24"/>
          <w:szCs w:val="24"/>
        </w:rPr>
        <w:t xml:space="preserve">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 v času uradnih ur. V primeru oddaje projektnega predloga na tiskanem obrazcu bo predlog v aplikacijo vnes</w:t>
      </w:r>
      <w:r w:rsidR="003C5060" w:rsidRPr="006B6C7F">
        <w:rPr>
          <w:sz w:val="24"/>
          <w:szCs w:val="24"/>
        </w:rPr>
        <w:t>la občinska uprava</w:t>
      </w:r>
      <w:r w:rsidRPr="006B6C7F">
        <w:rPr>
          <w:sz w:val="24"/>
          <w:szCs w:val="24"/>
        </w:rPr>
        <w:t xml:space="preserve">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>.</w:t>
      </w:r>
    </w:p>
    <w:p w14:paraId="40E51D1A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1604E7C2" w14:textId="7AC70A5A" w:rsidR="00067F14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Občanom in občankam bo zagotovljena pomoč pri izpolnjevanju obrazca. Vsa vprašanja se lahko posredujejo: </w:t>
      </w:r>
    </w:p>
    <w:p w14:paraId="553BB466" w14:textId="77777777" w:rsidR="00067F14" w:rsidRPr="006B6C7F" w:rsidRDefault="004E7BF9" w:rsidP="00FC0EEC">
      <w:pPr>
        <w:pStyle w:val="Odstavekseznama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v spletni aplikaciji »</w:t>
      </w:r>
      <w:r w:rsidR="00067F14" w:rsidRPr="006B6C7F">
        <w:rPr>
          <w:sz w:val="24"/>
          <w:szCs w:val="24"/>
        </w:rPr>
        <w:t>MOJ PROJEKT ZA OBČINO</w:t>
      </w:r>
      <w:r w:rsidRPr="006B6C7F">
        <w:rPr>
          <w:sz w:val="24"/>
          <w:szCs w:val="24"/>
        </w:rPr>
        <w:t xml:space="preserve">«, </w:t>
      </w:r>
    </w:p>
    <w:p w14:paraId="6E848C5C" w14:textId="77777777" w:rsidR="004E7BF9" w:rsidRPr="006B6C7F" w:rsidRDefault="004E7BF9" w:rsidP="00FC0EEC">
      <w:pPr>
        <w:pStyle w:val="Odstavekseznama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po elektronski pošti na naslov: </w:t>
      </w:r>
      <w:hyperlink r:id="rId12" w:history="1">
        <w:r w:rsidR="00067F14" w:rsidRPr="006B6C7F">
          <w:rPr>
            <w:rStyle w:val="Hiperpovezava"/>
            <w:sz w:val="24"/>
            <w:szCs w:val="24"/>
          </w:rPr>
          <w:t>info@obcina-crensovci.si</w:t>
        </w:r>
      </w:hyperlink>
      <w:r w:rsidR="00067F14" w:rsidRPr="006B6C7F">
        <w:rPr>
          <w:sz w:val="24"/>
          <w:szCs w:val="24"/>
        </w:rPr>
        <w:t>.</w:t>
      </w:r>
    </w:p>
    <w:p w14:paraId="6E09A76C" w14:textId="77777777" w:rsidR="004E7BF9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Najpogostejša vprašanja in odgovori bodo objavljeni na spletni strani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>.</w:t>
      </w:r>
    </w:p>
    <w:p w14:paraId="268C8FF5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0368B9C6" w14:textId="309A3268" w:rsidR="004E7BF9" w:rsidRPr="00A146A9" w:rsidRDefault="004E7BF9" w:rsidP="006B6C7F">
      <w:pPr>
        <w:spacing w:after="0" w:line="240" w:lineRule="auto"/>
        <w:jc w:val="both"/>
        <w:rPr>
          <w:b/>
          <w:bCs/>
          <w:sz w:val="24"/>
          <w:szCs w:val="24"/>
        </w:rPr>
      </w:pPr>
      <w:r w:rsidRPr="00A146A9">
        <w:rPr>
          <w:b/>
          <w:bCs/>
          <w:sz w:val="24"/>
          <w:szCs w:val="24"/>
        </w:rPr>
        <w:t xml:space="preserve">Projektni predlogi morajo biti oddani: </w:t>
      </w:r>
    </w:p>
    <w:p w14:paraId="63AB84D2" w14:textId="61D102F9" w:rsidR="004E7BF9" w:rsidRPr="00D75CB2" w:rsidRDefault="004E7BF9" w:rsidP="00FC0EEC">
      <w:pPr>
        <w:pStyle w:val="Odstavekseznama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BF4935">
        <w:rPr>
          <w:b/>
          <w:bCs/>
          <w:sz w:val="24"/>
          <w:szCs w:val="24"/>
        </w:rPr>
        <w:t xml:space="preserve">do </w:t>
      </w:r>
      <w:r w:rsidR="00593090">
        <w:rPr>
          <w:b/>
          <w:bCs/>
          <w:sz w:val="24"/>
          <w:szCs w:val="24"/>
        </w:rPr>
        <w:t>28</w:t>
      </w:r>
      <w:r w:rsidR="00ED5975" w:rsidRPr="00BF493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593090">
        <w:rPr>
          <w:b/>
          <w:bCs/>
          <w:sz w:val="24"/>
          <w:szCs w:val="24"/>
        </w:rPr>
        <w:t>2</w:t>
      </w:r>
      <w:r w:rsidR="004A7FD2" w:rsidRPr="00BF493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4A7FD2" w:rsidRPr="00BF4935">
        <w:rPr>
          <w:b/>
          <w:bCs/>
          <w:sz w:val="24"/>
          <w:szCs w:val="24"/>
        </w:rPr>
        <w:t>202</w:t>
      </w:r>
      <w:r w:rsidR="00593090">
        <w:rPr>
          <w:b/>
          <w:bCs/>
          <w:sz w:val="24"/>
          <w:szCs w:val="24"/>
        </w:rPr>
        <w:t>5</w:t>
      </w:r>
      <w:r w:rsidRPr="00BF4935">
        <w:rPr>
          <w:b/>
          <w:bCs/>
          <w:sz w:val="24"/>
          <w:szCs w:val="24"/>
        </w:rPr>
        <w:t xml:space="preserve"> do 24. </w:t>
      </w:r>
      <w:r w:rsidRPr="00D75CB2">
        <w:rPr>
          <w:b/>
          <w:bCs/>
          <w:sz w:val="24"/>
          <w:szCs w:val="24"/>
        </w:rPr>
        <w:t>ure</w:t>
      </w:r>
      <w:r w:rsidRPr="00D75CB2">
        <w:rPr>
          <w:sz w:val="24"/>
          <w:szCs w:val="24"/>
        </w:rPr>
        <w:t xml:space="preserve"> v spletni aplikaciji »</w:t>
      </w:r>
      <w:r w:rsidR="001B74BD" w:rsidRPr="00D75CB2">
        <w:rPr>
          <w:sz w:val="24"/>
          <w:szCs w:val="24"/>
        </w:rPr>
        <w:t>MOJ PROJEKT ZA OBČINO</w:t>
      </w:r>
      <w:r w:rsidRPr="00D75CB2">
        <w:rPr>
          <w:sz w:val="24"/>
          <w:szCs w:val="24"/>
        </w:rPr>
        <w:t xml:space="preserve">« na spletni strani Občine </w:t>
      </w:r>
      <w:r w:rsidR="00F9509D" w:rsidRPr="00D75CB2">
        <w:rPr>
          <w:sz w:val="24"/>
          <w:szCs w:val="24"/>
        </w:rPr>
        <w:t>Črenšovci</w:t>
      </w:r>
      <w:r w:rsidRPr="00D75CB2">
        <w:rPr>
          <w:sz w:val="24"/>
          <w:szCs w:val="24"/>
        </w:rPr>
        <w:t xml:space="preserve"> www.</w:t>
      </w:r>
      <w:r w:rsidR="001B74BD" w:rsidRPr="00D75CB2">
        <w:rPr>
          <w:sz w:val="24"/>
          <w:szCs w:val="24"/>
        </w:rPr>
        <w:t>obcina-crensovci.si</w:t>
      </w:r>
      <w:r w:rsidRPr="00D75CB2">
        <w:rPr>
          <w:sz w:val="24"/>
          <w:szCs w:val="24"/>
        </w:rPr>
        <w:t xml:space="preserve"> ali po elektronski pošti na naslov: </w:t>
      </w:r>
      <w:hyperlink r:id="rId13" w:history="1">
        <w:r w:rsidR="001B74BD" w:rsidRPr="00D75CB2">
          <w:rPr>
            <w:rStyle w:val="Hiperpovezava"/>
            <w:sz w:val="24"/>
            <w:szCs w:val="24"/>
          </w:rPr>
          <w:t>info@obcina-crensovci.si</w:t>
        </w:r>
      </w:hyperlink>
      <w:r w:rsidR="001B74BD" w:rsidRPr="00D75CB2">
        <w:rPr>
          <w:sz w:val="24"/>
          <w:szCs w:val="24"/>
        </w:rPr>
        <w:t>.</w:t>
      </w:r>
    </w:p>
    <w:p w14:paraId="4613465A" w14:textId="09FC53F2" w:rsidR="001B74BD" w:rsidRPr="00D75CB2" w:rsidRDefault="004E7BF9" w:rsidP="00FC0EEC">
      <w:pPr>
        <w:pStyle w:val="Odstavekseznama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A146A9">
        <w:rPr>
          <w:b/>
          <w:bCs/>
          <w:sz w:val="24"/>
          <w:szCs w:val="24"/>
        </w:rPr>
        <w:t xml:space="preserve">do </w:t>
      </w:r>
      <w:r w:rsidR="00593090">
        <w:rPr>
          <w:b/>
          <w:bCs/>
          <w:sz w:val="24"/>
          <w:szCs w:val="24"/>
        </w:rPr>
        <w:t>28</w:t>
      </w:r>
      <w:r w:rsidR="00ED597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593090">
        <w:rPr>
          <w:b/>
          <w:bCs/>
          <w:sz w:val="24"/>
          <w:szCs w:val="24"/>
        </w:rPr>
        <w:t>2</w:t>
      </w:r>
      <w:r w:rsidR="00ED597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ED5975">
        <w:rPr>
          <w:b/>
          <w:bCs/>
          <w:sz w:val="24"/>
          <w:szCs w:val="24"/>
        </w:rPr>
        <w:t>202</w:t>
      </w:r>
      <w:r w:rsidR="00593090">
        <w:rPr>
          <w:b/>
          <w:bCs/>
          <w:sz w:val="24"/>
          <w:szCs w:val="24"/>
        </w:rPr>
        <w:t>5</w:t>
      </w:r>
      <w:r w:rsidRPr="00A146A9">
        <w:rPr>
          <w:b/>
          <w:bCs/>
          <w:sz w:val="24"/>
          <w:szCs w:val="24"/>
        </w:rPr>
        <w:t xml:space="preserve"> do 13. ure </w:t>
      </w:r>
      <w:r w:rsidRPr="00D75CB2">
        <w:rPr>
          <w:sz w:val="24"/>
          <w:szCs w:val="24"/>
        </w:rPr>
        <w:t xml:space="preserve">v </w:t>
      </w:r>
      <w:r w:rsidR="001B74BD" w:rsidRPr="00D75CB2">
        <w:rPr>
          <w:sz w:val="24"/>
          <w:szCs w:val="24"/>
        </w:rPr>
        <w:t>prostorih</w:t>
      </w:r>
      <w:r w:rsidRPr="00D75CB2">
        <w:rPr>
          <w:sz w:val="24"/>
          <w:szCs w:val="24"/>
        </w:rPr>
        <w:t xml:space="preserve"> Občine </w:t>
      </w:r>
      <w:r w:rsidR="00F9509D" w:rsidRPr="00D75CB2">
        <w:rPr>
          <w:sz w:val="24"/>
          <w:szCs w:val="24"/>
        </w:rPr>
        <w:t>Črenšovci</w:t>
      </w:r>
      <w:r w:rsidRPr="00D75CB2">
        <w:rPr>
          <w:sz w:val="24"/>
          <w:szCs w:val="24"/>
        </w:rPr>
        <w:t xml:space="preserve">, </w:t>
      </w:r>
      <w:r w:rsidR="001B74BD" w:rsidRPr="00D75CB2">
        <w:rPr>
          <w:sz w:val="24"/>
          <w:szCs w:val="24"/>
        </w:rPr>
        <w:t>Ulica Prekmurske čete 20,</w:t>
      </w:r>
      <w:r w:rsidRPr="00D75CB2">
        <w:rPr>
          <w:sz w:val="24"/>
          <w:szCs w:val="24"/>
        </w:rPr>
        <w:t xml:space="preserve"> </w:t>
      </w:r>
      <w:r w:rsidR="00DE19EB">
        <w:rPr>
          <w:sz w:val="24"/>
          <w:szCs w:val="24"/>
        </w:rPr>
        <w:t xml:space="preserve">9232 </w:t>
      </w:r>
      <w:r w:rsidR="00F9509D" w:rsidRPr="00D75CB2">
        <w:rPr>
          <w:sz w:val="24"/>
          <w:szCs w:val="24"/>
        </w:rPr>
        <w:t>Črenšovci</w:t>
      </w:r>
      <w:r w:rsidRPr="00D75CB2">
        <w:rPr>
          <w:sz w:val="24"/>
          <w:szCs w:val="24"/>
        </w:rPr>
        <w:t xml:space="preserve"> ali </w:t>
      </w:r>
    </w:p>
    <w:p w14:paraId="6C7ED145" w14:textId="4F77C28A" w:rsidR="004E7BF9" w:rsidRPr="00A146A9" w:rsidRDefault="004E7BF9" w:rsidP="00FC0EEC">
      <w:pPr>
        <w:pStyle w:val="Odstavekseznama"/>
        <w:numPr>
          <w:ilvl w:val="0"/>
          <w:numId w:val="3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146A9">
        <w:rPr>
          <w:b/>
          <w:bCs/>
          <w:sz w:val="24"/>
          <w:szCs w:val="24"/>
        </w:rPr>
        <w:t xml:space="preserve">do </w:t>
      </w:r>
      <w:r w:rsidR="00593090">
        <w:rPr>
          <w:b/>
          <w:bCs/>
          <w:sz w:val="24"/>
          <w:szCs w:val="24"/>
        </w:rPr>
        <w:t>28</w:t>
      </w:r>
      <w:r w:rsidR="00ED597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593090">
        <w:rPr>
          <w:b/>
          <w:bCs/>
          <w:sz w:val="24"/>
          <w:szCs w:val="24"/>
        </w:rPr>
        <w:t>2</w:t>
      </w:r>
      <w:r w:rsidR="00ED5975">
        <w:rPr>
          <w:b/>
          <w:bCs/>
          <w:sz w:val="24"/>
          <w:szCs w:val="24"/>
        </w:rPr>
        <w:t>.</w:t>
      </w:r>
      <w:r w:rsidR="009A5296">
        <w:rPr>
          <w:b/>
          <w:bCs/>
          <w:sz w:val="24"/>
          <w:szCs w:val="24"/>
        </w:rPr>
        <w:t xml:space="preserve"> </w:t>
      </w:r>
      <w:r w:rsidR="00D75CB2">
        <w:rPr>
          <w:b/>
          <w:bCs/>
          <w:sz w:val="24"/>
          <w:szCs w:val="24"/>
        </w:rPr>
        <w:t>2</w:t>
      </w:r>
      <w:r w:rsidR="00ED5975">
        <w:rPr>
          <w:b/>
          <w:bCs/>
          <w:sz w:val="24"/>
          <w:szCs w:val="24"/>
        </w:rPr>
        <w:t>02</w:t>
      </w:r>
      <w:r w:rsidR="00593090">
        <w:rPr>
          <w:b/>
          <w:bCs/>
          <w:sz w:val="24"/>
          <w:szCs w:val="24"/>
        </w:rPr>
        <w:t>5</w:t>
      </w:r>
      <w:r w:rsidRPr="00A146A9">
        <w:rPr>
          <w:b/>
          <w:bCs/>
          <w:sz w:val="24"/>
          <w:szCs w:val="24"/>
        </w:rPr>
        <w:t xml:space="preserve"> </w:t>
      </w:r>
      <w:r w:rsidR="00BB6E7B" w:rsidRPr="00D75CB2">
        <w:rPr>
          <w:sz w:val="24"/>
          <w:szCs w:val="24"/>
        </w:rPr>
        <w:t xml:space="preserve">s </w:t>
      </w:r>
      <w:r w:rsidR="00E131B0" w:rsidRPr="00D75CB2">
        <w:rPr>
          <w:sz w:val="24"/>
          <w:szCs w:val="24"/>
        </w:rPr>
        <w:t>priporočeno</w:t>
      </w:r>
      <w:r w:rsidR="00BB6E7B" w:rsidRPr="00D75CB2">
        <w:rPr>
          <w:sz w:val="24"/>
          <w:szCs w:val="24"/>
        </w:rPr>
        <w:t xml:space="preserve"> pošto</w:t>
      </w:r>
      <w:r w:rsidR="00E131B0" w:rsidRPr="00D75CB2">
        <w:rPr>
          <w:sz w:val="24"/>
          <w:szCs w:val="24"/>
        </w:rPr>
        <w:t xml:space="preserve"> </w:t>
      </w:r>
      <w:r w:rsidRPr="00D75CB2">
        <w:rPr>
          <w:sz w:val="24"/>
          <w:szCs w:val="24"/>
        </w:rPr>
        <w:t xml:space="preserve">na naslov Občina </w:t>
      </w:r>
      <w:r w:rsidR="00F9509D" w:rsidRPr="00D75CB2">
        <w:rPr>
          <w:sz w:val="24"/>
          <w:szCs w:val="24"/>
        </w:rPr>
        <w:t>Črenšovci</w:t>
      </w:r>
      <w:r w:rsidRPr="00D75CB2">
        <w:rPr>
          <w:sz w:val="24"/>
          <w:szCs w:val="24"/>
        </w:rPr>
        <w:t xml:space="preserve">, </w:t>
      </w:r>
      <w:r w:rsidR="001B74BD" w:rsidRPr="00D75CB2">
        <w:rPr>
          <w:sz w:val="24"/>
          <w:szCs w:val="24"/>
        </w:rPr>
        <w:t>Ulica Prekmurske čete 20, 9232 Črenšovci</w:t>
      </w:r>
      <w:r w:rsidR="00BB6E7B" w:rsidRPr="00D75CB2">
        <w:rPr>
          <w:sz w:val="24"/>
          <w:szCs w:val="24"/>
        </w:rPr>
        <w:t xml:space="preserve"> (upošteva se poštni žig)</w:t>
      </w:r>
      <w:r w:rsidR="001B74BD" w:rsidRPr="00D75CB2">
        <w:rPr>
          <w:sz w:val="24"/>
          <w:szCs w:val="24"/>
        </w:rPr>
        <w:t>.</w:t>
      </w:r>
      <w:r w:rsidRPr="00A146A9">
        <w:rPr>
          <w:b/>
          <w:bCs/>
          <w:sz w:val="24"/>
          <w:szCs w:val="24"/>
        </w:rPr>
        <w:t xml:space="preserve"> </w:t>
      </w:r>
    </w:p>
    <w:p w14:paraId="3E457496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582F3774" w14:textId="66E019AA" w:rsidR="00BB6E7B" w:rsidRPr="006B6C7F" w:rsidRDefault="00BB6E7B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Predlagatelj v projektnem predlogu, ki ga predlaga, ne sme nastopati kot izvajalec (ne kot fizična oseba, ne kot lastnik izvajalca, ne kot oseba, udeležena v poslovodstvu izvajalca).</w:t>
      </w:r>
    </w:p>
    <w:p w14:paraId="266F52DB" w14:textId="7B67A3AA" w:rsidR="004E7BF9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Vse v roku prejete projektne predloge evidentira občinska uprava.</w:t>
      </w:r>
      <w:r w:rsidR="00C150CF" w:rsidRPr="006B6C7F">
        <w:rPr>
          <w:sz w:val="24"/>
          <w:szCs w:val="24"/>
        </w:rPr>
        <w:t xml:space="preserve"> Predlogi</w:t>
      </w:r>
      <w:r w:rsidR="00954B54" w:rsidRPr="006B6C7F">
        <w:rPr>
          <w:sz w:val="24"/>
          <w:szCs w:val="24"/>
        </w:rPr>
        <w:t>,</w:t>
      </w:r>
      <w:r w:rsidR="00C150CF" w:rsidRPr="006B6C7F">
        <w:rPr>
          <w:sz w:val="24"/>
          <w:szCs w:val="24"/>
        </w:rPr>
        <w:t xml:space="preserve"> posredovani po</w:t>
      </w:r>
      <w:r w:rsidR="00D0456F" w:rsidRPr="006B6C7F">
        <w:rPr>
          <w:sz w:val="24"/>
          <w:szCs w:val="24"/>
        </w:rPr>
        <w:t xml:space="preserve"> izteku</w:t>
      </w:r>
      <w:r w:rsidR="00C150CF" w:rsidRPr="006B6C7F">
        <w:rPr>
          <w:sz w:val="24"/>
          <w:szCs w:val="24"/>
        </w:rPr>
        <w:t xml:space="preserve"> zgoraj navedenih rok</w:t>
      </w:r>
      <w:r w:rsidR="00D0456F" w:rsidRPr="006B6C7F">
        <w:rPr>
          <w:sz w:val="24"/>
          <w:szCs w:val="24"/>
        </w:rPr>
        <w:t>ov</w:t>
      </w:r>
      <w:r w:rsidR="00954B54" w:rsidRPr="006B6C7F">
        <w:rPr>
          <w:sz w:val="24"/>
          <w:szCs w:val="24"/>
        </w:rPr>
        <w:t>,</w:t>
      </w:r>
      <w:r w:rsidR="00C150CF" w:rsidRPr="006B6C7F">
        <w:rPr>
          <w:sz w:val="24"/>
          <w:szCs w:val="24"/>
        </w:rPr>
        <w:t xml:space="preserve"> se zavrnejo.</w:t>
      </w:r>
    </w:p>
    <w:p w14:paraId="51FEAEC9" w14:textId="77777777" w:rsidR="00A146A9" w:rsidRPr="006B6C7F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17CA5CC0" w14:textId="328442F1" w:rsidR="004E7BF9" w:rsidRDefault="004E7BF9" w:rsidP="006B6C7F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6B6C7F">
        <w:rPr>
          <w:b/>
          <w:bCs/>
          <w:sz w:val="24"/>
          <w:szCs w:val="24"/>
        </w:rPr>
        <w:t>POGOJI ZA KANDIDIRANJE NA JAVNEM RAZPISU</w:t>
      </w:r>
    </w:p>
    <w:p w14:paraId="1708DCF0" w14:textId="77777777" w:rsidR="00A146A9" w:rsidRPr="00A146A9" w:rsidRDefault="00A146A9" w:rsidP="00A146A9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4954E646" w14:textId="77777777" w:rsidR="004E7BF9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Projektni predlog mora ustrezati naslednjim pogojem: </w:t>
      </w:r>
    </w:p>
    <w:p w14:paraId="5912F1EE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projekt prispeva k uresničevanju javnega interesa na območju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</w:t>
      </w:r>
    </w:p>
    <w:p w14:paraId="46D823E2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je takšne narave, da bo nosilec projekta lahko Občina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</w:t>
      </w:r>
    </w:p>
    <w:p w14:paraId="6CE56892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je skladen z razvojnimi usmeritvami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opredeljenimi z veljavnimi razvojnimi programi, s strategijami in programi razvoja posameznih področij, </w:t>
      </w:r>
    </w:p>
    <w:p w14:paraId="37E99037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projekt bo izveden na območju občine, </w:t>
      </w:r>
    </w:p>
    <w:p w14:paraId="164E6C78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lastRenderedPageBreak/>
        <w:t xml:space="preserve">projekt še ni uvrščen v proračun občine in ne ustreza pogojem za nepovratna finančna sredstva, ki jih predlagatelji lahko pridobijo na rednih razpisih Občine </w:t>
      </w:r>
      <w:r w:rsidR="00F9509D" w:rsidRPr="006B6C7F">
        <w:rPr>
          <w:sz w:val="24"/>
          <w:szCs w:val="24"/>
        </w:rPr>
        <w:t>Črenšovci</w:t>
      </w:r>
      <w:r w:rsidRPr="006B6C7F">
        <w:rPr>
          <w:sz w:val="24"/>
          <w:szCs w:val="24"/>
        </w:rPr>
        <w:t xml:space="preserve">, </w:t>
      </w:r>
    </w:p>
    <w:p w14:paraId="59A3ECF1" w14:textId="77777777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projekt ne predlaga izvedbe in financiranja že obstoječe in financirane redne dejavnosti, </w:t>
      </w:r>
    </w:p>
    <w:p w14:paraId="00C5BFFB" w14:textId="54C1DACA" w:rsidR="004E7BF9" w:rsidRPr="006B6C7F" w:rsidRDefault="004E7BF9" w:rsidP="000352C6">
      <w:pPr>
        <w:pStyle w:val="Odstavekseznama"/>
        <w:numPr>
          <w:ilvl w:val="0"/>
          <w:numId w:val="32"/>
        </w:num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je finančno ovrednoten med 2.000 in </w:t>
      </w:r>
      <w:r w:rsidR="00593090">
        <w:rPr>
          <w:sz w:val="24"/>
          <w:szCs w:val="24"/>
        </w:rPr>
        <w:t>7</w:t>
      </w:r>
      <w:r w:rsidRPr="006B6C7F">
        <w:rPr>
          <w:sz w:val="24"/>
          <w:szCs w:val="24"/>
        </w:rPr>
        <w:t>.000 EUR z DDV.</w:t>
      </w:r>
    </w:p>
    <w:p w14:paraId="0BED9872" w14:textId="77777777" w:rsidR="006B6C7F" w:rsidRPr="006B6C7F" w:rsidRDefault="006B6C7F" w:rsidP="006B6C7F">
      <w:pPr>
        <w:pStyle w:val="Odstavekseznama"/>
        <w:spacing w:after="0" w:line="240" w:lineRule="auto"/>
        <w:jc w:val="both"/>
        <w:rPr>
          <w:sz w:val="24"/>
          <w:szCs w:val="24"/>
        </w:rPr>
      </w:pPr>
    </w:p>
    <w:p w14:paraId="3D62BF46" w14:textId="77777777" w:rsidR="004E7BF9" w:rsidRPr="006B6C7F" w:rsidRDefault="004E7BF9" w:rsidP="006B6C7F">
      <w:pPr>
        <w:pStyle w:val="Odstavekseznama"/>
        <w:numPr>
          <w:ilvl w:val="0"/>
          <w:numId w:val="27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>NAČIN IZVEDBE IZBORA PROJEKTOV</w:t>
      </w:r>
    </w:p>
    <w:p w14:paraId="6BB5D082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1050B806" w14:textId="09967291" w:rsidR="00391C3A" w:rsidRPr="006B6C7F" w:rsidRDefault="004E7BF9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Pravočasno prispele </w:t>
      </w:r>
      <w:r w:rsidR="00391C3A" w:rsidRPr="006B6C7F">
        <w:rPr>
          <w:rFonts w:cstheme="minorHAnsi"/>
          <w:noProof/>
          <w:sz w:val="24"/>
          <w:szCs w:val="24"/>
        </w:rPr>
        <w:t xml:space="preserve">projektne predloge pregleda občinska uprava v roku 8 </w:t>
      </w:r>
      <w:r w:rsidR="00C26821" w:rsidRPr="006B6C7F">
        <w:rPr>
          <w:rFonts w:cstheme="minorHAnsi"/>
          <w:noProof/>
          <w:sz w:val="24"/>
          <w:szCs w:val="24"/>
        </w:rPr>
        <w:t xml:space="preserve">delovnih </w:t>
      </w:r>
      <w:r w:rsidR="00391C3A" w:rsidRPr="006B6C7F">
        <w:rPr>
          <w:rFonts w:cstheme="minorHAnsi"/>
          <w:noProof/>
          <w:sz w:val="24"/>
          <w:szCs w:val="24"/>
        </w:rPr>
        <w:t xml:space="preserve">dni od dneva oddaje predlogov. </w:t>
      </w:r>
    </w:p>
    <w:p w14:paraId="03B08A16" w14:textId="77777777" w:rsidR="00391C3A" w:rsidRPr="006B6C7F" w:rsidRDefault="00391C3A" w:rsidP="006B6C7F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Občinska uprava presodi, ali projektni predlog zadostuje naslednjim pogojem:</w:t>
      </w:r>
    </w:p>
    <w:p w14:paraId="26AE218B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2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prispeva k uresničevanju javnega interesa na območju občine Črenšovci,</w:t>
      </w:r>
    </w:p>
    <w:p w14:paraId="0149AA24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strike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je takšne narave, da bo nosilec projekta lahko Občina Črenšovci,</w:t>
      </w:r>
    </w:p>
    <w:p w14:paraId="0210D5FD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je skladen z razvojnimi usmeritvami občine, opredeljenimi z veljavnimi razvojnimi programi, s strategijami in programi razvoja posameznih področij,</w:t>
      </w:r>
    </w:p>
    <w:p w14:paraId="5AEDF326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izveden bo na območju občine,</w:t>
      </w:r>
    </w:p>
    <w:p w14:paraId="7595CC88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ni uvrščen v proračun občine in ne ustreza pogojem za nepovratna finančna sredstva, ki jih predlagatelji lahko pridobijo na razpisih Občine Črenšovci,</w:t>
      </w:r>
    </w:p>
    <w:p w14:paraId="0ED47931" w14:textId="77777777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ne predlaga izvedbe in financiranja že obstoječe in financirane redne dejavnosti,</w:t>
      </w:r>
    </w:p>
    <w:p w14:paraId="083A02FA" w14:textId="17C75BA5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1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>je realno izvedljiv v predlaganem proračunskem letu 202</w:t>
      </w:r>
      <w:r w:rsidR="000352C6">
        <w:rPr>
          <w:rFonts w:cstheme="minorHAnsi"/>
          <w:noProof/>
          <w:sz w:val="24"/>
          <w:szCs w:val="24"/>
        </w:rPr>
        <w:t>5</w:t>
      </w:r>
      <w:r w:rsidRPr="006B6C7F">
        <w:rPr>
          <w:rFonts w:cstheme="minorHAnsi"/>
          <w:noProof/>
          <w:sz w:val="24"/>
          <w:szCs w:val="24"/>
        </w:rPr>
        <w:t xml:space="preserve">, </w:t>
      </w:r>
    </w:p>
    <w:p w14:paraId="3490F0CF" w14:textId="315535CC" w:rsidR="00391C3A" w:rsidRPr="006B6C7F" w:rsidRDefault="00391C3A" w:rsidP="000352C6">
      <w:pPr>
        <w:pStyle w:val="Odstavekseznama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spacing w:after="0" w:line="240" w:lineRule="auto"/>
        <w:ind w:right="102"/>
        <w:jc w:val="both"/>
        <w:rPr>
          <w:rFonts w:cstheme="minorHAnsi"/>
          <w:noProof/>
          <w:sz w:val="24"/>
          <w:szCs w:val="24"/>
        </w:rPr>
      </w:pPr>
      <w:r w:rsidRPr="006B6C7F">
        <w:rPr>
          <w:rFonts w:cstheme="minorHAnsi"/>
          <w:noProof/>
          <w:sz w:val="24"/>
          <w:szCs w:val="24"/>
        </w:rPr>
        <w:t xml:space="preserve">je finančno ovrednoten med 2.000 in </w:t>
      </w:r>
      <w:r w:rsidR="000352C6">
        <w:rPr>
          <w:rFonts w:cstheme="minorHAnsi"/>
          <w:noProof/>
          <w:sz w:val="24"/>
          <w:szCs w:val="24"/>
        </w:rPr>
        <w:t>7</w:t>
      </w:r>
      <w:r w:rsidRPr="006B6C7F">
        <w:rPr>
          <w:rFonts w:cstheme="minorHAnsi"/>
          <w:noProof/>
          <w:sz w:val="24"/>
          <w:szCs w:val="24"/>
        </w:rPr>
        <w:t>.000 EUR z DDV.</w:t>
      </w:r>
    </w:p>
    <w:p w14:paraId="5FAA2B8F" w14:textId="390CEF08" w:rsid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Vsi predlogi, ki bodo ustrezali pogojem in bodo ocenjeni kot izvedljivi</w:t>
      </w:r>
      <w:r w:rsidR="0069403E" w:rsidRPr="006B6C7F">
        <w:rPr>
          <w:sz w:val="24"/>
          <w:szCs w:val="24"/>
        </w:rPr>
        <w:t xml:space="preserve"> ter potrjeni s strani strokovne komisije</w:t>
      </w:r>
      <w:r w:rsidRPr="006B6C7F">
        <w:rPr>
          <w:sz w:val="24"/>
          <w:szCs w:val="24"/>
        </w:rPr>
        <w:t>, bodo uvrščeni na glasovanje in bodo javno objavljeni</w:t>
      </w:r>
      <w:r w:rsidR="0069403E" w:rsidRPr="006B6C7F">
        <w:rPr>
          <w:sz w:val="24"/>
          <w:szCs w:val="24"/>
        </w:rPr>
        <w:t>.</w:t>
      </w:r>
      <w:r w:rsidRPr="006B6C7F">
        <w:rPr>
          <w:sz w:val="24"/>
          <w:szCs w:val="24"/>
        </w:rPr>
        <w:t xml:space="preserve"> </w:t>
      </w:r>
    </w:p>
    <w:p w14:paraId="403ADDA6" w14:textId="77777777" w:rsidR="00A146A9" w:rsidRPr="006B6C7F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54C6FC49" w14:textId="77777777" w:rsidR="00F9509D" w:rsidRPr="006B6C7F" w:rsidRDefault="00F9509D" w:rsidP="006B6C7F">
      <w:pPr>
        <w:pStyle w:val="Odstavekseznama"/>
        <w:numPr>
          <w:ilvl w:val="0"/>
          <w:numId w:val="24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 xml:space="preserve">GLASOVANJE </w:t>
      </w:r>
    </w:p>
    <w:p w14:paraId="560BA7E6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20C9F333" w14:textId="03E4B0D3" w:rsidR="00A146A9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Po potrditvi seznama projektnih predlogov bo na spletni strani Občine Črenšovci</w:t>
      </w:r>
      <w:r w:rsidR="00D64A15" w:rsidRPr="006B6C7F">
        <w:rPr>
          <w:sz w:val="24"/>
          <w:szCs w:val="24"/>
        </w:rPr>
        <w:t xml:space="preserve"> in v novicah za gospodinjstva</w:t>
      </w:r>
      <w:r w:rsidRPr="006B6C7F">
        <w:rPr>
          <w:sz w:val="24"/>
          <w:szCs w:val="24"/>
        </w:rPr>
        <w:t xml:space="preserve"> objavljeno vabilo </w:t>
      </w:r>
      <w:r w:rsidR="0069403E" w:rsidRPr="006B6C7F">
        <w:rPr>
          <w:sz w:val="24"/>
          <w:szCs w:val="24"/>
        </w:rPr>
        <w:t xml:space="preserve">za glasovanje </w:t>
      </w:r>
      <w:r w:rsidRPr="006B6C7F">
        <w:rPr>
          <w:sz w:val="24"/>
          <w:szCs w:val="24"/>
        </w:rPr>
        <w:t xml:space="preserve">s seznamom projektnih predlogov, ustreznih za glasovanje. </w:t>
      </w:r>
    </w:p>
    <w:p w14:paraId="77603191" w14:textId="77777777" w:rsidR="00A146A9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70C962F2" w14:textId="14ECEC28" w:rsidR="00187799" w:rsidRPr="00A146A9" w:rsidRDefault="00F9509D" w:rsidP="006B6C7F">
      <w:pPr>
        <w:spacing w:after="0" w:line="240" w:lineRule="auto"/>
        <w:jc w:val="both"/>
        <w:rPr>
          <w:b/>
          <w:bCs/>
          <w:sz w:val="24"/>
          <w:szCs w:val="24"/>
        </w:rPr>
      </w:pPr>
      <w:r w:rsidRPr="00A146A9">
        <w:rPr>
          <w:b/>
          <w:bCs/>
          <w:sz w:val="24"/>
          <w:szCs w:val="24"/>
        </w:rPr>
        <w:t>Glasovanje o projektnih predlogih bo potekalo od</w:t>
      </w:r>
      <w:r w:rsidR="00391C3A" w:rsidRPr="00A146A9">
        <w:rPr>
          <w:b/>
          <w:bCs/>
          <w:sz w:val="24"/>
          <w:szCs w:val="24"/>
        </w:rPr>
        <w:t xml:space="preserve"> </w:t>
      </w:r>
      <w:r w:rsidR="00FC0EEC">
        <w:rPr>
          <w:b/>
          <w:bCs/>
          <w:sz w:val="24"/>
          <w:szCs w:val="24"/>
        </w:rPr>
        <w:t>22</w:t>
      </w:r>
      <w:r w:rsidR="00F47C9D">
        <w:rPr>
          <w:b/>
          <w:bCs/>
          <w:sz w:val="24"/>
          <w:szCs w:val="24"/>
        </w:rPr>
        <w:t>.</w:t>
      </w:r>
      <w:r w:rsidR="00770739">
        <w:rPr>
          <w:b/>
          <w:bCs/>
          <w:sz w:val="24"/>
          <w:szCs w:val="24"/>
        </w:rPr>
        <w:t xml:space="preserve"> </w:t>
      </w:r>
      <w:r w:rsidR="00FC0EEC">
        <w:rPr>
          <w:b/>
          <w:bCs/>
          <w:sz w:val="24"/>
          <w:szCs w:val="24"/>
        </w:rPr>
        <w:t>4</w:t>
      </w:r>
      <w:r w:rsidR="00F47C9D">
        <w:rPr>
          <w:b/>
          <w:bCs/>
          <w:sz w:val="24"/>
          <w:szCs w:val="24"/>
        </w:rPr>
        <w:t>.</w:t>
      </w:r>
      <w:r w:rsidR="00770739">
        <w:rPr>
          <w:b/>
          <w:bCs/>
          <w:sz w:val="24"/>
          <w:szCs w:val="24"/>
        </w:rPr>
        <w:t xml:space="preserve"> </w:t>
      </w:r>
      <w:r w:rsidR="00054D63">
        <w:rPr>
          <w:b/>
          <w:bCs/>
          <w:sz w:val="24"/>
          <w:szCs w:val="24"/>
        </w:rPr>
        <w:t>202</w:t>
      </w:r>
      <w:r w:rsidR="00FC0EEC">
        <w:rPr>
          <w:b/>
          <w:bCs/>
          <w:sz w:val="24"/>
          <w:szCs w:val="24"/>
        </w:rPr>
        <w:t>5</w:t>
      </w:r>
      <w:r w:rsidRPr="00A146A9">
        <w:rPr>
          <w:b/>
          <w:bCs/>
          <w:sz w:val="24"/>
          <w:szCs w:val="24"/>
        </w:rPr>
        <w:t xml:space="preserve">  do </w:t>
      </w:r>
      <w:r w:rsidR="00FC0EEC">
        <w:rPr>
          <w:b/>
          <w:bCs/>
          <w:sz w:val="24"/>
          <w:szCs w:val="24"/>
        </w:rPr>
        <w:t>24</w:t>
      </w:r>
      <w:r w:rsidR="00F47C9D">
        <w:rPr>
          <w:b/>
          <w:bCs/>
          <w:sz w:val="24"/>
          <w:szCs w:val="24"/>
        </w:rPr>
        <w:t>.</w:t>
      </w:r>
      <w:r w:rsidR="00770739">
        <w:rPr>
          <w:b/>
          <w:bCs/>
          <w:sz w:val="24"/>
          <w:szCs w:val="24"/>
        </w:rPr>
        <w:t xml:space="preserve"> </w:t>
      </w:r>
      <w:r w:rsidR="00FC0EEC">
        <w:rPr>
          <w:b/>
          <w:bCs/>
          <w:sz w:val="24"/>
          <w:szCs w:val="24"/>
        </w:rPr>
        <w:t>4</w:t>
      </w:r>
      <w:r w:rsidR="00F47C9D">
        <w:rPr>
          <w:b/>
          <w:bCs/>
          <w:sz w:val="24"/>
          <w:szCs w:val="24"/>
        </w:rPr>
        <w:t>.</w:t>
      </w:r>
      <w:r w:rsidR="00770739">
        <w:rPr>
          <w:b/>
          <w:bCs/>
          <w:sz w:val="24"/>
          <w:szCs w:val="24"/>
        </w:rPr>
        <w:t xml:space="preserve"> </w:t>
      </w:r>
      <w:r w:rsidR="00391C3A" w:rsidRPr="00A146A9">
        <w:rPr>
          <w:b/>
          <w:bCs/>
          <w:sz w:val="24"/>
          <w:szCs w:val="24"/>
        </w:rPr>
        <w:t>202</w:t>
      </w:r>
      <w:r w:rsidR="00FC0EEC">
        <w:rPr>
          <w:b/>
          <w:bCs/>
          <w:sz w:val="24"/>
          <w:szCs w:val="24"/>
        </w:rPr>
        <w:t>5</w:t>
      </w:r>
      <w:r w:rsidR="00391C3A" w:rsidRPr="00A146A9">
        <w:rPr>
          <w:b/>
          <w:bCs/>
          <w:sz w:val="24"/>
          <w:szCs w:val="24"/>
        </w:rPr>
        <w:t xml:space="preserve"> </w:t>
      </w:r>
      <w:r w:rsidR="00187799" w:rsidRPr="00A146A9">
        <w:rPr>
          <w:b/>
          <w:bCs/>
          <w:sz w:val="24"/>
          <w:szCs w:val="24"/>
        </w:rPr>
        <w:t>in sicer:</w:t>
      </w:r>
    </w:p>
    <w:p w14:paraId="78E5C35D" w14:textId="4E7FE734" w:rsidR="00187799" w:rsidRPr="00D75CB2" w:rsidRDefault="00F9509D" w:rsidP="000352C6">
      <w:pPr>
        <w:pStyle w:val="Odstavekseznama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D75CB2">
        <w:rPr>
          <w:rFonts w:cstheme="minorHAnsi"/>
          <w:sz w:val="24"/>
          <w:szCs w:val="24"/>
        </w:rPr>
        <w:t>na spletni strani Občine Črenšovci</w:t>
      </w:r>
      <w:r w:rsidR="00187799" w:rsidRPr="00D75CB2">
        <w:rPr>
          <w:rFonts w:cstheme="minorHAnsi"/>
          <w:sz w:val="24"/>
          <w:szCs w:val="24"/>
        </w:rPr>
        <w:t xml:space="preserve"> od </w:t>
      </w:r>
      <w:r w:rsidR="00FC0EEC" w:rsidRPr="00D75CB2">
        <w:rPr>
          <w:sz w:val="24"/>
          <w:szCs w:val="24"/>
        </w:rPr>
        <w:t>22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C0EEC" w:rsidRPr="00D75CB2">
        <w:rPr>
          <w:sz w:val="24"/>
          <w:szCs w:val="24"/>
        </w:rPr>
        <w:t>4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BF4935" w:rsidRPr="00D75CB2">
        <w:rPr>
          <w:sz w:val="24"/>
          <w:szCs w:val="24"/>
        </w:rPr>
        <w:t>202</w:t>
      </w:r>
      <w:r w:rsidR="00FC0EEC" w:rsidRPr="00D75CB2">
        <w:rPr>
          <w:sz w:val="24"/>
          <w:szCs w:val="24"/>
        </w:rPr>
        <w:t>5</w:t>
      </w:r>
      <w:r w:rsidR="00BF4935" w:rsidRPr="00D75CB2">
        <w:rPr>
          <w:sz w:val="24"/>
          <w:szCs w:val="24"/>
        </w:rPr>
        <w:t xml:space="preserve">  </w:t>
      </w:r>
      <w:r w:rsidR="00187799" w:rsidRPr="00D75CB2">
        <w:rPr>
          <w:rFonts w:cstheme="minorHAnsi"/>
          <w:sz w:val="24"/>
          <w:szCs w:val="24"/>
        </w:rPr>
        <w:t xml:space="preserve"> od 0</w:t>
      </w:r>
      <w:r w:rsidR="009A5296">
        <w:rPr>
          <w:rFonts w:cstheme="minorHAnsi"/>
          <w:sz w:val="24"/>
          <w:szCs w:val="24"/>
        </w:rPr>
        <w:t>0.0</w:t>
      </w:r>
      <w:r w:rsidR="00187799" w:rsidRPr="00D75CB2">
        <w:rPr>
          <w:rFonts w:cstheme="minorHAnsi"/>
          <w:sz w:val="24"/>
          <w:szCs w:val="24"/>
        </w:rPr>
        <w:t xml:space="preserve">0 do </w:t>
      </w:r>
      <w:r w:rsidR="00FC0EEC" w:rsidRPr="00D75CB2">
        <w:rPr>
          <w:sz w:val="24"/>
          <w:szCs w:val="24"/>
        </w:rPr>
        <w:t>24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C0EEC" w:rsidRPr="00D75CB2">
        <w:rPr>
          <w:sz w:val="24"/>
          <w:szCs w:val="24"/>
        </w:rPr>
        <w:t>4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47C9D" w:rsidRPr="00D75CB2">
        <w:rPr>
          <w:sz w:val="24"/>
          <w:szCs w:val="24"/>
        </w:rPr>
        <w:t>202</w:t>
      </w:r>
      <w:r w:rsidR="00FC0EEC" w:rsidRPr="00D75CB2">
        <w:rPr>
          <w:sz w:val="24"/>
          <w:szCs w:val="24"/>
        </w:rPr>
        <w:t>5</w:t>
      </w:r>
      <w:r w:rsidR="00BF4935" w:rsidRPr="00D75CB2">
        <w:rPr>
          <w:sz w:val="24"/>
          <w:szCs w:val="24"/>
        </w:rPr>
        <w:t xml:space="preserve"> </w:t>
      </w:r>
      <w:r w:rsidR="00187799" w:rsidRPr="00D75CB2">
        <w:rPr>
          <w:rFonts w:cstheme="minorHAnsi"/>
          <w:sz w:val="24"/>
          <w:szCs w:val="24"/>
        </w:rPr>
        <w:t>do 2</w:t>
      </w:r>
      <w:r w:rsidR="009A5296">
        <w:rPr>
          <w:rFonts w:cstheme="minorHAnsi"/>
          <w:sz w:val="24"/>
          <w:szCs w:val="24"/>
        </w:rPr>
        <w:t>4.00</w:t>
      </w:r>
    </w:p>
    <w:p w14:paraId="2184C4E4" w14:textId="3B6DDB7E" w:rsidR="00187799" w:rsidRPr="00D75CB2" w:rsidRDefault="00187799" w:rsidP="000352C6">
      <w:pPr>
        <w:pStyle w:val="Odstavekseznama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D75CB2">
        <w:rPr>
          <w:rFonts w:cstheme="minorHAnsi"/>
          <w:sz w:val="24"/>
          <w:szCs w:val="24"/>
        </w:rPr>
        <w:t>na s</w:t>
      </w:r>
      <w:r w:rsidR="00F9509D" w:rsidRPr="00D75CB2">
        <w:rPr>
          <w:rFonts w:cstheme="minorHAnsi"/>
          <w:sz w:val="24"/>
          <w:szCs w:val="24"/>
        </w:rPr>
        <w:t>edežu občine osebno</w:t>
      </w:r>
      <w:r w:rsidR="00D64A15" w:rsidRPr="00D75CB2">
        <w:rPr>
          <w:rFonts w:cstheme="minorHAnsi"/>
          <w:sz w:val="24"/>
          <w:szCs w:val="24"/>
        </w:rPr>
        <w:t xml:space="preserve"> </w:t>
      </w:r>
      <w:r w:rsidRPr="00D75CB2">
        <w:rPr>
          <w:rFonts w:cstheme="minorHAnsi"/>
          <w:sz w:val="24"/>
          <w:szCs w:val="24"/>
        </w:rPr>
        <w:t xml:space="preserve">od </w:t>
      </w:r>
      <w:r w:rsidR="00FC0EEC" w:rsidRPr="00D75CB2">
        <w:rPr>
          <w:sz w:val="24"/>
          <w:szCs w:val="24"/>
        </w:rPr>
        <w:t>22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C0EEC" w:rsidRPr="00D75CB2">
        <w:rPr>
          <w:sz w:val="24"/>
          <w:szCs w:val="24"/>
        </w:rPr>
        <w:t>4</w:t>
      </w:r>
      <w:r w:rsidR="00F47C9D" w:rsidRPr="00D75CB2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47C9D" w:rsidRPr="00D75CB2">
        <w:rPr>
          <w:sz w:val="24"/>
          <w:szCs w:val="24"/>
        </w:rPr>
        <w:t>202</w:t>
      </w:r>
      <w:r w:rsidR="00FC0EEC" w:rsidRPr="00D75CB2">
        <w:rPr>
          <w:sz w:val="24"/>
          <w:szCs w:val="24"/>
        </w:rPr>
        <w:t>5</w:t>
      </w:r>
      <w:r w:rsidR="00BF4935" w:rsidRPr="00D75CB2">
        <w:rPr>
          <w:sz w:val="24"/>
          <w:szCs w:val="24"/>
        </w:rPr>
        <w:t xml:space="preserve"> </w:t>
      </w:r>
      <w:r w:rsidRPr="00D75CB2">
        <w:rPr>
          <w:rFonts w:cstheme="minorHAnsi"/>
          <w:sz w:val="24"/>
          <w:szCs w:val="24"/>
        </w:rPr>
        <w:t xml:space="preserve">do </w:t>
      </w:r>
      <w:r w:rsidR="00FC0EEC" w:rsidRPr="00D75CB2">
        <w:rPr>
          <w:rFonts w:cstheme="minorHAnsi"/>
          <w:sz w:val="24"/>
          <w:szCs w:val="24"/>
        </w:rPr>
        <w:t>24</w:t>
      </w:r>
      <w:r w:rsidR="00F47C9D" w:rsidRPr="00D75CB2">
        <w:rPr>
          <w:rFonts w:cstheme="minorHAnsi"/>
          <w:sz w:val="24"/>
          <w:szCs w:val="24"/>
        </w:rPr>
        <w:t>.</w:t>
      </w:r>
      <w:r w:rsidR="00770739">
        <w:rPr>
          <w:rFonts w:cstheme="minorHAnsi"/>
          <w:sz w:val="24"/>
          <w:szCs w:val="24"/>
        </w:rPr>
        <w:t xml:space="preserve"> </w:t>
      </w:r>
      <w:r w:rsidR="00FC0EEC" w:rsidRPr="00D75CB2">
        <w:rPr>
          <w:rFonts w:cstheme="minorHAnsi"/>
          <w:sz w:val="24"/>
          <w:szCs w:val="24"/>
        </w:rPr>
        <w:t>4</w:t>
      </w:r>
      <w:r w:rsidR="00F47C9D" w:rsidRPr="00D75CB2">
        <w:rPr>
          <w:rFonts w:cstheme="minorHAnsi"/>
          <w:sz w:val="24"/>
          <w:szCs w:val="24"/>
        </w:rPr>
        <w:t>.</w:t>
      </w:r>
      <w:r w:rsidR="00770739">
        <w:rPr>
          <w:rFonts w:cstheme="minorHAnsi"/>
          <w:sz w:val="24"/>
          <w:szCs w:val="24"/>
        </w:rPr>
        <w:t xml:space="preserve"> </w:t>
      </w:r>
      <w:r w:rsidR="00F47C9D" w:rsidRPr="00D75CB2">
        <w:rPr>
          <w:rFonts w:cstheme="minorHAnsi"/>
          <w:sz w:val="24"/>
          <w:szCs w:val="24"/>
        </w:rPr>
        <w:t>202</w:t>
      </w:r>
      <w:r w:rsidR="00FC0EEC" w:rsidRPr="00D75CB2">
        <w:rPr>
          <w:rFonts w:cstheme="minorHAnsi"/>
          <w:sz w:val="24"/>
          <w:szCs w:val="24"/>
        </w:rPr>
        <w:t>5</w:t>
      </w:r>
      <w:r w:rsidRPr="00D75CB2">
        <w:rPr>
          <w:rFonts w:cstheme="minorHAnsi"/>
          <w:sz w:val="24"/>
          <w:szCs w:val="24"/>
        </w:rPr>
        <w:t xml:space="preserve">, </w:t>
      </w:r>
      <w:r w:rsidR="00BF4935" w:rsidRPr="00D75CB2">
        <w:rPr>
          <w:rFonts w:cstheme="minorHAnsi"/>
          <w:sz w:val="24"/>
          <w:szCs w:val="24"/>
        </w:rPr>
        <w:t>v času uradnih ur.</w:t>
      </w:r>
    </w:p>
    <w:p w14:paraId="6A106C05" w14:textId="77777777" w:rsidR="00A146A9" w:rsidRDefault="00A146A9" w:rsidP="006B6C7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0FDD74" w14:textId="1B6B8093" w:rsidR="00F9509D" w:rsidRPr="006B6C7F" w:rsidRDefault="00F9509D" w:rsidP="006B6C7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B6C7F">
        <w:rPr>
          <w:rFonts w:cstheme="minorHAnsi"/>
          <w:sz w:val="24"/>
          <w:szCs w:val="24"/>
        </w:rPr>
        <w:t>Natančnejš</w:t>
      </w:r>
      <w:r w:rsidR="00530EB0" w:rsidRPr="006B6C7F">
        <w:rPr>
          <w:rFonts w:cstheme="minorHAnsi"/>
          <w:sz w:val="24"/>
          <w:szCs w:val="24"/>
        </w:rPr>
        <w:t xml:space="preserve">a navodila </w:t>
      </w:r>
      <w:r w:rsidR="004E1381" w:rsidRPr="006B6C7F">
        <w:rPr>
          <w:rFonts w:cstheme="minorHAnsi"/>
          <w:sz w:val="24"/>
          <w:szCs w:val="24"/>
        </w:rPr>
        <w:t xml:space="preserve">o glasovanju </w:t>
      </w:r>
      <w:r w:rsidR="002A46A9" w:rsidRPr="006B6C7F">
        <w:rPr>
          <w:rFonts w:cstheme="minorHAnsi"/>
          <w:sz w:val="24"/>
          <w:szCs w:val="24"/>
        </w:rPr>
        <w:t>bo</w:t>
      </w:r>
      <w:r w:rsidR="00770739">
        <w:rPr>
          <w:rFonts w:cstheme="minorHAnsi"/>
          <w:sz w:val="24"/>
          <w:szCs w:val="24"/>
        </w:rPr>
        <w:t xml:space="preserve">do navedena v </w:t>
      </w:r>
      <w:r w:rsidR="002A46A9" w:rsidRPr="006B6C7F">
        <w:rPr>
          <w:rFonts w:cstheme="minorHAnsi"/>
          <w:sz w:val="24"/>
          <w:szCs w:val="24"/>
        </w:rPr>
        <w:t>vabil</w:t>
      </w:r>
      <w:r w:rsidR="00770739">
        <w:rPr>
          <w:rFonts w:cstheme="minorHAnsi"/>
          <w:sz w:val="24"/>
          <w:szCs w:val="24"/>
        </w:rPr>
        <w:t>u</w:t>
      </w:r>
      <w:r w:rsidR="002A46A9" w:rsidRPr="006B6C7F">
        <w:rPr>
          <w:rFonts w:cstheme="minorHAnsi"/>
          <w:sz w:val="24"/>
          <w:szCs w:val="24"/>
        </w:rPr>
        <w:t xml:space="preserve"> na glasovanje.</w:t>
      </w:r>
    </w:p>
    <w:p w14:paraId="29AF6AE8" w14:textId="0563637D" w:rsidR="00D64A15" w:rsidRPr="006B6C7F" w:rsidRDefault="00F9509D" w:rsidP="00F47C9D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Glasovali bodo lahko tisti občani in občanke, ki imajo stalno prebivališče v </w:t>
      </w:r>
      <w:r w:rsidR="00770739">
        <w:rPr>
          <w:sz w:val="24"/>
          <w:szCs w:val="24"/>
        </w:rPr>
        <w:t>O</w:t>
      </w:r>
      <w:r w:rsidRPr="006B6C7F">
        <w:rPr>
          <w:sz w:val="24"/>
          <w:szCs w:val="24"/>
        </w:rPr>
        <w:t xml:space="preserve">bčini Črenšovci in bodo na dan </w:t>
      </w:r>
      <w:r w:rsidR="00F47C9D" w:rsidRPr="00F47C9D">
        <w:rPr>
          <w:sz w:val="24"/>
          <w:szCs w:val="24"/>
        </w:rPr>
        <w:t xml:space="preserve">na dan objave Javnega poziva občanom in občankam Občine Črenšovci za oddajo projektnih predlogov »MOJ PROJEKT ZA OBČINO« na spletni strani Občine Črenšovci </w:t>
      </w:r>
      <w:r w:rsidR="007379D5" w:rsidRPr="006B6C7F">
        <w:rPr>
          <w:sz w:val="24"/>
          <w:szCs w:val="24"/>
        </w:rPr>
        <w:t xml:space="preserve">dopolnili </w:t>
      </w:r>
      <w:r w:rsidRPr="006B6C7F">
        <w:rPr>
          <w:sz w:val="24"/>
          <w:szCs w:val="24"/>
        </w:rPr>
        <w:t xml:space="preserve"> 15 let. </w:t>
      </w:r>
    </w:p>
    <w:p w14:paraId="49A50FDC" w14:textId="5861B0EC" w:rsidR="00D64A15" w:rsidRP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Za glasovanje v aplikaciji </w:t>
      </w:r>
      <w:r w:rsidR="001B74BD" w:rsidRPr="006B6C7F">
        <w:rPr>
          <w:sz w:val="24"/>
          <w:szCs w:val="24"/>
        </w:rPr>
        <w:t xml:space="preserve">»MOJ PROJEKT ZA OBČINO« </w:t>
      </w:r>
      <w:r w:rsidRPr="006B6C7F">
        <w:rPr>
          <w:sz w:val="24"/>
          <w:szCs w:val="24"/>
        </w:rPr>
        <w:t xml:space="preserve">bo </w:t>
      </w:r>
      <w:r w:rsidR="00770739">
        <w:rPr>
          <w:sz w:val="24"/>
          <w:szCs w:val="24"/>
        </w:rPr>
        <w:t>potrebno</w:t>
      </w:r>
      <w:r w:rsidRPr="006B6C7F">
        <w:rPr>
          <w:sz w:val="24"/>
          <w:szCs w:val="24"/>
        </w:rPr>
        <w:t xml:space="preserve"> vnesti kodo, ki jo</w:t>
      </w:r>
      <w:r w:rsidR="001B74BD" w:rsidRPr="006B6C7F">
        <w:rPr>
          <w:sz w:val="24"/>
          <w:szCs w:val="24"/>
        </w:rPr>
        <w:t xml:space="preserve"> </w:t>
      </w:r>
      <w:r w:rsidRPr="006B6C7F">
        <w:rPr>
          <w:sz w:val="24"/>
          <w:szCs w:val="24"/>
        </w:rPr>
        <w:t>bodo vsi upravičenci, skupaj z vabilom za glasovanje, prejeli po pošti.</w:t>
      </w:r>
      <w:r w:rsidR="00214B80" w:rsidRPr="006B6C7F">
        <w:rPr>
          <w:sz w:val="24"/>
          <w:szCs w:val="24"/>
        </w:rPr>
        <w:t xml:space="preserve"> </w:t>
      </w:r>
      <w:r w:rsidR="00191F29" w:rsidRPr="006B6C7F">
        <w:rPr>
          <w:sz w:val="24"/>
          <w:szCs w:val="24"/>
        </w:rPr>
        <w:t>Koda se vnese tudi na glasovnice</w:t>
      </w:r>
      <w:r w:rsidR="00BF4935">
        <w:rPr>
          <w:sz w:val="24"/>
          <w:szCs w:val="24"/>
        </w:rPr>
        <w:t>,</w:t>
      </w:r>
      <w:r w:rsidR="00191F29" w:rsidRPr="006B6C7F">
        <w:rPr>
          <w:sz w:val="24"/>
          <w:szCs w:val="24"/>
        </w:rPr>
        <w:t xml:space="preserve"> oddane </w:t>
      </w:r>
      <w:r w:rsidR="00C26821" w:rsidRPr="006B6C7F">
        <w:rPr>
          <w:sz w:val="24"/>
          <w:szCs w:val="24"/>
        </w:rPr>
        <w:t xml:space="preserve">na sedežu občine </w:t>
      </w:r>
      <w:r w:rsidR="00A3324C" w:rsidRPr="006B6C7F">
        <w:rPr>
          <w:sz w:val="24"/>
          <w:szCs w:val="24"/>
        </w:rPr>
        <w:t>osebno ali po pošti.</w:t>
      </w:r>
    </w:p>
    <w:p w14:paraId="5C5E52FF" w14:textId="2CA1CE2A" w:rsidR="00F9509D" w:rsidRP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Vsak upravičenec za glasovanje ima pri glasovanju 1 glas</w:t>
      </w:r>
      <w:r w:rsidR="00731AB1" w:rsidRPr="006B6C7F">
        <w:rPr>
          <w:sz w:val="24"/>
          <w:szCs w:val="24"/>
        </w:rPr>
        <w:t xml:space="preserve">. </w:t>
      </w:r>
      <w:r w:rsidR="00731AB1" w:rsidRPr="006B6C7F">
        <w:rPr>
          <w:b/>
          <w:sz w:val="24"/>
          <w:szCs w:val="24"/>
        </w:rPr>
        <w:t>Glasuje lahko le za območje svoje vasi.</w:t>
      </w:r>
    </w:p>
    <w:p w14:paraId="6B6505B0" w14:textId="77777777" w:rsidR="009A5296" w:rsidRDefault="009A5296" w:rsidP="006B6C7F">
      <w:pPr>
        <w:spacing w:after="0" w:line="240" w:lineRule="auto"/>
        <w:jc w:val="both"/>
        <w:rPr>
          <w:sz w:val="24"/>
          <w:szCs w:val="24"/>
        </w:rPr>
      </w:pPr>
    </w:p>
    <w:p w14:paraId="72180A08" w14:textId="77777777" w:rsidR="009A5296" w:rsidRDefault="009A5296" w:rsidP="006B6C7F">
      <w:pPr>
        <w:spacing w:after="0" w:line="240" w:lineRule="auto"/>
        <w:jc w:val="both"/>
        <w:rPr>
          <w:sz w:val="24"/>
          <w:szCs w:val="24"/>
        </w:rPr>
      </w:pPr>
    </w:p>
    <w:p w14:paraId="512DB19C" w14:textId="77777777" w:rsidR="009A5296" w:rsidRDefault="009A5296" w:rsidP="006B6C7F">
      <w:pPr>
        <w:spacing w:after="0" w:line="240" w:lineRule="auto"/>
        <w:jc w:val="both"/>
        <w:rPr>
          <w:sz w:val="24"/>
          <w:szCs w:val="24"/>
        </w:rPr>
      </w:pPr>
    </w:p>
    <w:p w14:paraId="29A2E5F1" w14:textId="1F45BB43" w:rsidR="00A272CA" w:rsidRPr="006B6C7F" w:rsidRDefault="001B74B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lastRenderedPageBreak/>
        <w:t>Dne</w:t>
      </w:r>
      <w:r w:rsidR="00135E61" w:rsidRPr="006B6C7F">
        <w:rPr>
          <w:sz w:val="24"/>
          <w:szCs w:val="24"/>
        </w:rPr>
        <w:t xml:space="preserve"> </w:t>
      </w:r>
      <w:r w:rsidR="00FC0EEC">
        <w:rPr>
          <w:sz w:val="24"/>
          <w:szCs w:val="24"/>
        </w:rPr>
        <w:t>24</w:t>
      </w:r>
      <w:r w:rsidR="00F47C9D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C0EEC">
        <w:rPr>
          <w:sz w:val="24"/>
          <w:szCs w:val="24"/>
        </w:rPr>
        <w:t>4</w:t>
      </w:r>
      <w:r w:rsidR="00F47C9D">
        <w:rPr>
          <w:sz w:val="24"/>
          <w:szCs w:val="24"/>
        </w:rPr>
        <w:t>.</w:t>
      </w:r>
      <w:r w:rsidR="00770739">
        <w:rPr>
          <w:sz w:val="24"/>
          <w:szCs w:val="24"/>
        </w:rPr>
        <w:t xml:space="preserve"> </w:t>
      </w:r>
      <w:r w:rsidR="00F47C9D">
        <w:rPr>
          <w:sz w:val="24"/>
          <w:szCs w:val="24"/>
        </w:rPr>
        <w:t>202</w:t>
      </w:r>
      <w:r w:rsidR="00FC0EEC">
        <w:rPr>
          <w:sz w:val="24"/>
          <w:szCs w:val="24"/>
        </w:rPr>
        <w:t>5</w:t>
      </w:r>
      <w:r w:rsidR="00F9509D" w:rsidRPr="006B6C7F">
        <w:rPr>
          <w:sz w:val="24"/>
          <w:szCs w:val="24"/>
        </w:rPr>
        <w:t xml:space="preserve"> ob polnoči se bo glasovanj</w:t>
      </w:r>
      <w:r w:rsidR="00770739">
        <w:rPr>
          <w:sz w:val="24"/>
          <w:szCs w:val="24"/>
        </w:rPr>
        <w:t xml:space="preserve">e </w:t>
      </w:r>
      <w:r w:rsidR="00D15AA9" w:rsidRPr="006B6C7F">
        <w:rPr>
          <w:sz w:val="24"/>
          <w:szCs w:val="24"/>
        </w:rPr>
        <w:t xml:space="preserve">v aplikaciji </w:t>
      </w:r>
      <w:r w:rsidR="00F9509D" w:rsidRPr="006B6C7F">
        <w:rPr>
          <w:sz w:val="24"/>
          <w:szCs w:val="24"/>
        </w:rPr>
        <w:t>zaključil</w:t>
      </w:r>
      <w:r w:rsidR="00770739">
        <w:rPr>
          <w:sz w:val="24"/>
          <w:szCs w:val="24"/>
        </w:rPr>
        <w:t>o.</w:t>
      </w:r>
      <w:r w:rsidR="00F9509D" w:rsidRPr="006B6C7F">
        <w:rPr>
          <w:sz w:val="24"/>
          <w:szCs w:val="24"/>
        </w:rPr>
        <w:t xml:space="preserve"> </w:t>
      </w:r>
    </w:p>
    <w:p w14:paraId="695C1834" w14:textId="5FA81C8B" w:rsidR="00F9509D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Izglasovani projekti bodo javno objavljeni in do višine sredstev za posamezno območje participativnega proračuna uvrščeni v predlog proračuna, ki ga bo župan</w:t>
      </w:r>
      <w:r w:rsidR="001B74BD" w:rsidRPr="006B6C7F">
        <w:rPr>
          <w:sz w:val="24"/>
          <w:szCs w:val="24"/>
        </w:rPr>
        <w:t>ja</w:t>
      </w:r>
      <w:r w:rsidRPr="006B6C7F">
        <w:rPr>
          <w:sz w:val="24"/>
          <w:szCs w:val="24"/>
        </w:rPr>
        <w:t xml:space="preserve"> posredoval</w:t>
      </w:r>
      <w:r w:rsidR="001B74BD" w:rsidRPr="006B6C7F">
        <w:rPr>
          <w:sz w:val="24"/>
          <w:szCs w:val="24"/>
        </w:rPr>
        <w:t>a</w:t>
      </w:r>
      <w:r w:rsidRPr="006B6C7F">
        <w:rPr>
          <w:sz w:val="24"/>
          <w:szCs w:val="24"/>
        </w:rPr>
        <w:t xml:space="preserve"> občinskemu svetu v obravnavo in sprejem</w:t>
      </w:r>
      <w:r w:rsidR="001B74BD" w:rsidRPr="006B6C7F">
        <w:rPr>
          <w:sz w:val="24"/>
          <w:szCs w:val="24"/>
        </w:rPr>
        <w:t>.</w:t>
      </w:r>
    </w:p>
    <w:p w14:paraId="504C11C8" w14:textId="77777777" w:rsidR="006B6C7F" w:rsidRPr="006B6C7F" w:rsidRDefault="006B6C7F" w:rsidP="006B6C7F">
      <w:pPr>
        <w:spacing w:after="0" w:line="240" w:lineRule="auto"/>
        <w:jc w:val="both"/>
        <w:rPr>
          <w:sz w:val="24"/>
          <w:szCs w:val="24"/>
        </w:rPr>
      </w:pPr>
    </w:p>
    <w:p w14:paraId="0D1971F0" w14:textId="0A998F3B" w:rsidR="00956F32" w:rsidRDefault="00956F32" w:rsidP="00A146A9">
      <w:pPr>
        <w:pStyle w:val="Odstavekseznama"/>
        <w:numPr>
          <w:ilvl w:val="0"/>
          <w:numId w:val="24"/>
        </w:numPr>
        <w:spacing w:after="0" w:line="240" w:lineRule="auto"/>
        <w:rPr>
          <w:b/>
          <w:sz w:val="24"/>
          <w:szCs w:val="24"/>
        </w:rPr>
      </w:pPr>
      <w:r w:rsidRPr="006B6C7F">
        <w:rPr>
          <w:b/>
          <w:sz w:val="24"/>
          <w:szCs w:val="24"/>
        </w:rPr>
        <w:t>URADNI REZULTATI GLASOVANJA</w:t>
      </w:r>
    </w:p>
    <w:p w14:paraId="43540D93" w14:textId="77777777" w:rsidR="00A146A9" w:rsidRPr="00A146A9" w:rsidRDefault="00A146A9" w:rsidP="00A146A9">
      <w:pPr>
        <w:spacing w:after="0" w:line="240" w:lineRule="auto"/>
        <w:rPr>
          <w:b/>
          <w:sz w:val="24"/>
          <w:szCs w:val="24"/>
        </w:rPr>
      </w:pPr>
    </w:p>
    <w:p w14:paraId="169079C2" w14:textId="0A6CD11A" w:rsidR="00A3324C" w:rsidRDefault="00956F32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Uradni rezultati glasovanja se objavijo na spletni strani Občine Črenšovci in se kot novica pošlje</w:t>
      </w:r>
      <w:r w:rsidR="006C2E6F" w:rsidRPr="006B6C7F">
        <w:rPr>
          <w:sz w:val="24"/>
          <w:szCs w:val="24"/>
        </w:rPr>
        <w:t>jo</w:t>
      </w:r>
      <w:r w:rsidRPr="006B6C7F">
        <w:rPr>
          <w:sz w:val="24"/>
          <w:szCs w:val="24"/>
        </w:rPr>
        <w:t xml:space="preserve"> v gospodinjstva</w:t>
      </w:r>
      <w:r w:rsidR="00F47C9D">
        <w:rPr>
          <w:sz w:val="24"/>
          <w:szCs w:val="24"/>
        </w:rPr>
        <w:t>.</w:t>
      </w:r>
    </w:p>
    <w:p w14:paraId="4633444D" w14:textId="77777777" w:rsidR="00A146A9" w:rsidRPr="006B6C7F" w:rsidRDefault="00A146A9" w:rsidP="006B6C7F">
      <w:pPr>
        <w:spacing w:after="0" w:line="240" w:lineRule="auto"/>
        <w:jc w:val="both"/>
        <w:rPr>
          <w:sz w:val="24"/>
          <w:szCs w:val="24"/>
        </w:rPr>
      </w:pPr>
    </w:p>
    <w:p w14:paraId="3F9BCCA3" w14:textId="45486AE6" w:rsidR="00F9509D" w:rsidRPr="00A146A9" w:rsidRDefault="00F9509D" w:rsidP="00A146A9">
      <w:pPr>
        <w:pStyle w:val="Odstavekseznama"/>
        <w:numPr>
          <w:ilvl w:val="0"/>
          <w:numId w:val="24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146A9">
        <w:rPr>
          <w:b/>
          <w:bCs/>
          <w:sz w:val="24"/>
          <w:szCs w:val="24"/>
        </w:rPr>
        <w:t>UMESTITEV IZGLASOVANIH IN IZBRANIH PROJEKTOV V PRORAČUN</w:t>
      </w:r>
    </w:p>
    <w:p w14:paraId="12258ABF" w14:textId="77777777" w:rsidR="00A146A9" w:rsidRPr="00A146A9" w:rsidRDefault="00A146A9" w:rsidP="00A146A9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70655CA" w14:textId="77777777" w:rsidR="00F9509D" w:rsidRP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>Po izvedbi glasovanja in pridobitvi uradnih rezultatov glasovanja strokovna komisija razvrsti izglasovane projektne predloge ter jih potrdi kot izbrane glede na razpoložljiva sredstva za posamezno območje.</w:t>
      </w:r>
    </w:p>
    <w:p w14:paraId="291618A6" w14:textId="487D6E33" w:rsidR="00F9509D" w:rsidRP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Med izglasovane projekte za posamezno območje se umestijo projekti po vrsti glede na število prejetih glasov, dokler skupna vrednost projektov ne zapolni ali preseže predvidenega zneska </w:t>
      </w:r>
      <w:r w:rsidR="00FC0EEC">
        <w:rPr>
          <w:sz w:val="24"/>
          <w:szCs w:val="24"/>
        </w:rPr>
        <w:t>7</w:t>
      </w:r>
      <w:r w:rsidRPr="006B6C7F">
        <w:rPr>
          <w:sz w:val="24"/>
          <w:szCs w:val="24"/>
        </w:rPr>
        <w:t>.000 EUR za posamezno območje. Če imata dva ali več projektnih predlogov enako število glasov in obeh oziroma vseh ni mogoče potrditi za izvedbo, o tem, kateri projektni predlog bo izveden, odloči strokovna komisija.</w:t>
      </w:r>
    </w:p>
    <w:p w14:paraId="4FBC7238" w14:textId="12C12E06" w:rsidR="00F9509D" w:rsidRPr="006B6C7F" w:rsidRDefault="00F9509D" w:rsidP="006B6C7F">
      <w:pPr>
        <w:spacing w:after="0" w:line="240" w:lineRule="auto"/>
        <w:jc w:val="both"/>
        <w:rPr>
          <w:sz w:val="24"/>
          <w:szCs w:val="24"/>
        </w:rPr>
      </w:pPr>
      <w:r w:rsidRPr="006B6C7F">
        <w:rPr>
          <w:sz w:val="24"/>
          <w:szCs w:val="24"/>
        </w:rPr>
        <w:t xml:space="preserve">Postopek potrjevanja se izvede za vsako izmed </w:t>
      </w:r>
      <w:r w:rsidR="007379D5" w:rsidRPr="006B6C7F">
        <w:rPr>
          <w:sz w:val="24"/>
          <w:szCs w:val="24"/>
        </w:rPr>
        <w:t xml:space="preserve">šestih </w:t>
      </w:r>
      <w:r w:rsidRPr="006B6C7F">
        <w:rPr>
          <w:sz w:val="24"/>
          <w:szCs w:val="24"/>
        </w:rPr>
        <w:t>območij posebej. Strokovna komisija pripravi končni predlog projektov za uvrstitev v proračun Občine Črenšovci za proračunsk</w:t>
      </w:r>
      <w:r w:rsidR="00067F14" w:rsidRPr="006B6C7F">
        <w:rPr>
          <w:sz w:val="24"/>
          <w:szCs w:val="24"/>
        </w:rPr>
        <w:t>o</w:t>
      </w:r>
      <w:r w:rsidRPr="006B6C7F">
        <w:rPr>
          <w:sz w:val="24"/>
          <w:szCs w:val="24"/>
        </w:rPr>
        <w:t xml:space="preserve"> let</w:t>
      </w:r>
      <w:r w:rsidR="00067F14" w:rsidRPr="006B6C7F">
        <w:rPr>
          <w:sz w:val="24"/>
          <w:szCs w:val="24"/>
        </w:rPr>
        <w:t xml:space="preserve">o </w:t>
      </w:r>
      <w:r w:rsidRPr="006B6C7F">
        <w:rPr>
          <w:sz w:val="24"/>
          <w:szCs w:val="24"/>
        </w:rPr>
        <w:t>202</w:t>
      </w:r>
      <w:r w:rsidR="00FC0EEC">
        <w:rPr>
          <w:sz w:val="24"/>
          <w:szCs w:val="24"/>
        </w:rPr>
        <w:t>5</w:t>
      </w:r>
      <w:r w:rsidR="00135E61" w:rsidRPr="006B6C7F">
        <w:rPr>
          <w:sz w:val="24"/>
          <w:szCs w:val="24"/>
        </w:rPr>
        <w:t>.</w:t>
      </w:r>
      <w:r w:rsidRPr="006B6C7F">
        <w:rPr>
          <w:sz w:val="24"/>
          <w:szCs w:val="24"/>
        </w:rPr>
        <w:t xml:space="preserve"> </w:t>
      </w:r>
    </w:p>
    <w:p w14:paraId="0B76A6FD" w14:textId="77777777" w:rsidR="00135E61" w:rsidRPr="006B6C7F" w:rsidRDefault="00135E61" w:rsidP="006B6C7F">
      <w:pPr>
        <w:pStyle w:val="Brezrazmikov"/>
        <w:rPr>
          <w:sz w:val="24"/>
          <w:szCs w:val="24"/>
        </w:rPr>
      </w:pPr>
    </w:p>
    <w:p w14:paraId="61F0E6D0" w14:textId="3F218E74" w:rsidR="0016215A" w:rsidRDefault="0016215A" w:rsidP="006B6C7F">
      <w:pPr>
        <w:pStyle w:val="Brezrazmikov"/>
        <w:rPr>
          <w:sz w:val="24"/>
          <w:szCs w:val="24"/>
        </w:rPr>
      </w:pPr>
    </w:p>
    <w:p w14:paraId="0562C6AB" w14:textId="77777777" w:rsidR="00A146A9" w:rsidRPr="006B6C7F" w:rsidRDefault="00A146A9" w:rsidP="006B6C7F">
      <w:pPr>
        <w:pStyle w:val="Brezrazmikov"/>
        <w:rPr>
          <w:sz w:val="24"/>
          <w:szCs w:val="24"/>
        </w:rPr>
      </w:pPr>
    </w:p>
    <w:p w14:paraId="71D3AE86" w14:textId="5913EBF5" w:rsidR="00A272CA" w:rsidRPr="00E7324A" w:rsidRDefault="00A272CA" w:rsidP="006B6C7F">
      <w:pPr>
        <w:pStyle w:val="Brezrazmikov"/>
        <w:rPr>
          <w:color w:val="FF0000"/>
          <w:sz w:val="24"/>
          <w:szCs w:val="24"/>
        </w:rPr>
      </w:pPr>
      <w:r w:rsidRPr="006B6C7F">
        <w:rPr>
          <w:sz w:val="24"/>
          <w:szCs w:val="24"/>
        </w:rPr>
        <w:t>Štev.:</w:t>
      </w:r>
      <w:r w:rsidR="006B6C7F" w:rsidRPr="006B6C7F">
        <w:rPr>
          <w:sz w:val="24"/>
          <w:szCs w:val="24"/>
        </w:rPr>
        <w:t xml:space="preserve"> </w:t>
      </w:r>
      <w:r w:rsidR="00D21C66">
        <w:rPr>
          <w:sz w:val="24"/>
          <w:szCs w:val="24"/>
        </w:rPr>
        <w:t>Ž-</w:t>
      </w:r>
      <w:r w:rsidR="00FC0EEC">
        <w:rPr>
          <w:sz w:val="24"/>
          <w:szCs w:val="24"/>
        </w:rPr>
        <w:t>4</w:t>
      </w:r>
      <w:r w:rsidR="00C30B9E" w:rsidRPr="00C30B9E">
        <w:rPr>
          <w:color w:val="000000" w:themeColor="text1"/>
          <w:sz w:val="24"/>
          <w:szCs w:val="24"/>
        </w:rPr>
        <w:t>/202</w:t>
      </w:r>
      <w:r w:rsidR="00FC0EEC">
        <w:rPr>
          <w:color w:val="000000" w:themeColor="text1"/>
          <w:sz w:val="24"/>
          <w:szCs w:val="24"/>
        </w:rPr>
        <w:t>5</w:t>
      </w:r>
    </w:p>
    <w:p w14:paraId="60DB3946" w14:textId="1B2ABB17" w:rsidR="00F9509D" w:rsidRPr="006B6C7F" w:rsidRDefault="00F9509D" w:rsidP="006B6C7F">
      <w:pPr>
        <w:pStyle w:val="Brezrazmikov"/>
        <w:rPr>
          <w:sz w:val="24"/>
          <w:szCs w:val="24"/>
        </w:rPr>
      </w:pPr>
      <w:r w:rsidRPr="006B6C7F">
        <w:rPr>
          <w:sz w:val="24"/>
          <w:szCs w:val="24"/>
        </w:rPr>
        <w:t xml:space="preserve">Datum: </w:t>
      </w:r>
      <w:r w:rsidR="00FC0EEC">
        <w:rPr>
          <w:sz w:val="24"/>
          <w:szCs w:val="24"/>
        </w:rPr>
        <w:t>14.</w:t>
      </w:r>
      <w:r w:rsidR="004C1109">
        <w:rPr>
          <w:sz w:val="24"/>
          <w:szCs w:val="24"/>
        </w:rPr>
        <w:t xml:space="preserve"> </w:t>
      </w:r>
      <w:r w:rsidR="00FC0EEC">
        <w:rPr>
          <w:sz w:val="24"/>
          <w:szCs w:val="24"/>
        </w:rPr>
        <w:t>2.</w:t>
      </w:r>
      <w:r w:rsidR="004C1109">
        <w:rPr>
          <w:sz w:val="24"/>
          <w:szCs w:val="24"/>
        </w:rPr>
        <w:t xml:space="preserve"> </w:t>
      </w:r>
      <w:r w:rsidR="00FC0EEC">
        <w:rPr>
          <w:sz w:val="24"/>
          <w:szCs w:val="24"/>
        </w:rPr>
        <w:t>2025</w:t>
      </w:r>
    </w:p>
    <w:p w14:paraId="5531102A" w14:textId="61E8EACC" w:rsidR="00F9509D" w:rsidRPr="006B6C7F" w:rsidRDefault="00A272CA" w:rsidP="006B6C7F">
      <w:pPr>
        <w:spacing w:after="0" w:line="240" w:lineRule="auto"/>
        <w:jc w:val="right"/>
        <w:rPr>
          <w:sz w:val="24"/>
          <w:szCs w:val="24"/>
        </w:rPr>
      </w:pPr>
      <w:r w:rsidRPr="006B6C7F">
        <w:rPr>
          <w:sz w:val="24"/>
          <w:szCs w:val="24"/>
        </w:rPr>
        <w:t xml:space="preserve"> </w:t>
      </w:r>
      <w:r w:rsidR="007379D5" w:rsidRPr="006B6C7F">
        <w:rPr>
          <w:sz w:val="24"/>
          <w:szCs w:val="24"/>
        </w:rPr>
        <w:t>Vera Markoja, županja</w:t>
      </w:r>
      <w:r w:rsidR="00CF2EA1" w:rsidRPr="00CF2EA1">
        <w:rPr>
          <w:noProof/>
        </w:rPr>
        <w:t xml:space="preserve"> </w:t>
      </w:r>
    </w:p>
    <w:p w14:paraId="5645FE03" w14:textId="6940ABDB" w:rsidR="00F9509D" w:rsidRDefault="00F9509D" w:rsidP="006B6C7F">
      <w:pPr>
        <w:spacing w:after="0" w:line="240" w:lineRule="auto"/>
        <w:jc w:val="both"/>
      </w:pPr>
    </w:p>
    <w:p w14:paraId="562EA25D" w14:textId="51F3BA97" w:rsidR="004E7BF9" w:rsidRDefault="004E7BF9" w:rsidP="006B6C7F">
      <w:pPr>
        <w:spacing w:after="0" w:line="240" w:lineRule="auto"/>
        <w:jc w:val="both"/>
      </w:pPr>
    </w:p>
    <w:sectPr w:rsidR="004E7BF9" w:rsidSect="00B264B5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0AC2"/>
    <w:multiLevelType w:val="hybridMultilevel"/>
    <w:tmpl w:val="D17E7172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64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B4695"/>
    <w:multiLevelType w:val="hybridMultilevel"/>
    <w:tmpl w:val="1EDEB0C2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56BD"/>
    <w:multiLevelType w:val="hybridMultilevel"/>
    <w:tmpl w:val="F930723C"/>
    <w:lvl w:ilvl="0" w:tplc="0424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C775498"/>
    <w:multiLevelType w:val="hybridMultilevel"/>
    <w:tmpl w:val="C54A3D20"/>
    <w:lvl w:ilvl="0" w:tplc="EBE4486C">
      <w:start w:val="4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454C"/>
    <w:multiLevelType w:val="hybridMultilevel"/>
    <w:tmpl w:val="CCD224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57916"/>
    <w:multiLevelType w:val="hybridMultilevel"/>
    <w:tmpl w:val="28A816F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C6EE6"/>
    <w:multiLevelType w:val="hybridMultilevel"/>
    <w:tmpl w:val="509499DA"/>
    <w:lvl w:ilvl="0" w:tplc="0220E1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61570"/>
    <w:multiLevelType w:val="hybridMultilevel"/>
    <w:tmpl w:val="33FA5114"/>
    <w:lvl w:ilvl="0" w:tplc="4356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B468D"/>
    <w:multiLevelType w:val="hybridMultilevel"/>
    <w:tmpl w:val="A3E4F856"/>
    <w:lvl w:ilvl="0" w:tplc="62D89460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379D"/>
    <w:multiLevelType w:val="hybridMultilevel"/>
    <w:tmpl w:val="9CC6C8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64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92B7F"/>
    <w:multiLevelType w:val="hybridMultilevel"/>
    <w:tmpl w:val="AE06CE6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A6A91"/>
    <w:multiLevelType w:val="hybridMultilevel"/>
    <w:tmpl w:val="9E48DDF8"/>
    <w:lvl w:ilvl="0" w:tplc="62E8C474">
      <w:start w:val="1"/>
      <w:numFmt w:val="decimal"/>
      <w:lvlText w:val="(%1)"/>
      <w:lvlJc w:val="left"/>
      <w:pPr>
        <w:ind w:left="1080" w:hanging="360"/>
      </w:pPr>
      <w:rPr>
        <w:rFonts w:ascii="Arial" w:eastAsia="Arial" w:hAnsi="Arial" w:cs="Arial" w:hint="default"/>
        <w:color w:val="383838"/>
        <w:spacing w:val="-1"/>
        <w:w w:val="102"/>
        <w:sz w:val="21"/>
        <w:szCs w:val="21"/>
      </w:rPr>
    </w:lvl>
    <w:lvl w:ilvl="1" w:tplc="ED36B08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color w:val="3A3A3A"/>
        <w:spacing w:val="-1"/>
        <w:w w:val="102"/>
        <w:sz w:val="21"/>
        <w:szCs w:val="21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215813"/>
    <w:multiLevelType w:val="hybridMultilevel"/>
    <w:tmpl w:val="2048BDC0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D6CA8"/>
    <w:multiLevelType w:val="hybridMultilevel"/>
    <w:tmpl w:val="5FFE2A10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E65BB"/>
    <w:multiLevelType w:val="hybridMultilevel"/>
    <w:tmpl w:val="A75C1DE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0026F"/>
    <w:multiLevelType w:val="hybridMultilevel"/>
    <w:tmpl w:val="F4A01FFA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64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A1393"/>
    <w:multiLevelType w:val="hybridMultilevel"/>
    <w:tmpl w:val="61962C76"/>
    <w:lvl w:ilvl="0" w:tplc="257EA578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263B98"/>
    <w:multiLevelType w:val="hybridMultilevel"/>
    <w:tmpl w:val="731EC7F8"/>
    <w:lvl w:ilvl="0" w:tplc="9E0242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A591A"/>
    <w:multiLevelType w:val="hybridMultilevel"/>
    <w:tmpl w:val="9CBEB128"/>
    <w:lvl w:ilvl="0" w:tplc="FD9E3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E650F6">
      <w:numFmt w:val="bullet"/>
      <w:lvlText w:val="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6DF"/>
    <w:multiLevelType w:val="hybridMultilevel"/>
    <w:tmpl w:val="8B5850CC"/>
    <w:lvl w:ilvl="0" w:tplc="BC64E7E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736015"/>
    <w:multiLevelType w:val="hybridMultilevel"/>
    <w:tmpl w:val="B4AE035C"/>
    <w:lvl w:ilvl="0" w:tplc="435698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026498"/>
    <w:multiLevelType w:val="hybridMultilevel"/>
    <w:tmpl w:val="E752C25E"/>
    <w:lvl w:ilvl="0" w:tplc="43569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3545AB"/>
    <w:multiLevelType w:val="hybridMultilevel"/>
    <w:tmpl w:val="0DD2A6F6"/>
    <w:lvl w:ilvl="0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9B6E2E"/>
    <w:multiLevelType w:val="hybridMultilevel"/>
    <w:tmpl w:val="79702360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E3F"/>
    <w:multiLevelType w:val="hybridMultilevel"/>
    <w:tmpl w:val="57BC4F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64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D2426"/>
    <w:multiLevelType w:val="hybridMultilevel"/>
    <w:tmpl w:val="D2C43ECC"/>
    <w:lvl w:ilvl="0" w:tplc="0220E1D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20895"/>
    <w:multiLevelType w:val="hybridMultilevel"/>
    <w:tmpl w:val="C8723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C6727"/>
    <w:multiLevelType w:val="hybridMultilevel"/>
    <w:tmpl w:val="3B769A4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4602F"/>
    <w:multiLevelType w:val="hybridMultilevel"/>
    <w:tmpl w:val="641269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2A28E8"/>
    <w:multiLevelType w:val="hybridMultilevel"/>
    <w:tmpl w:val="6E6A755E"/>
    <w:lvl w:ilvl="0" w:tplc="BC64E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64E7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24A3D"/>
    <w:multiLevelType w:val="hybridMultilevel"/>
    <w:tmpl w:val="81401906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1625CA"/>
    <w:multiLevelType w:val="hybridMultilevel"/>
    <w:tmpl w:val="CE6EFA6A"/>
    <w:lvl w:ilvl="0" w:tplc="62D8946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CCA33B9"/>
    <w:multiLevelType w:val="hybridMultilevel"/>
    <w:tmpl w:val="EC646ED0"/>
    <w:lvl w:ilvl="0" w:tplc="B7B66BAA">
      <w:numFmt w:val="bullet"/>
      <w:lvlText w:val="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27B2E"/>
    <w:multiLevelType w:val="hybridMultilevel"/>
    <w:tmpl w:val="D3248576"/>
    <w:lvl w:ilvl="0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3673815">
    <w:abstractNumId w:val="4"/>
  </w:num>
  <w:num w:numId="2" w16cid:durableId="1084300794">
    <w:abstractNumId w:val="3"/>
  </w:num>
  <w:num w:numId="3" w16cid:durableId="1927375283">
    <w:abstractNumId w:val="6"/>
  </w:num>
  <w:num w:numId="4" w16cid:durableId="1673875682">
    <w:abstractNumId w:val="18"/>
  </w:num>
  <w:num w:numId="5" w16cid:durableId="1562011543">
    <w:abstractNumId w:val="16"/>
  </w:num>
  <w:num w:numId="6" w16cid:durableId="1496920006">
    <w:abstractNumId w:val="1"/>
  </w:num>
  <w:num w:numId="7" w16cid:durableId="124156436">
    <w:abstractNumId w:val="13"/>
  </w:num>
  <w:num w:numId="8" w16cid:durableId="923341196">
    <w:abstractNumId w:val="32"/>
  </w:num>
  <w:num w:numId="9" w16cid:durableId="1633056396">
    <w:abstractNumId w:val="29"/>
  </w:num>
  <w:num w:numId="10" w16cid:durableId="920988919">
    <w:abstractNumId w:val="23"/>
  </w:num>
  <w:num w:numId="11" w16cid:durableId="1721783121">
    <w:abstractNumId w:val="24"/>
  </w:num>
  <w:num w:numId="12" w16cid:durableId="2059553046">
    <w:abstractNumId w:val="0"/>
  </w:num>
  <w:num w:numId="13" w16cid:durableId="1633704931">
    <w:abstractNumId w:val="12"/>
  </w:num>
  <w:num w:numId="14" w16cid:durableId="250086794">
    <w:abstractNumId w:val="9"/>
  </w:num>
  <w:num w:numId="15" w16cid:durableId="1856722233">
    <w:abstractNumId w:val="15"/>
  </w:num>
  <w:num w:numId="16" w16cid:durableId="38214927">
    <w:abstractNumId w:val="21"/>
  </w:num>
  <w:num w:numId="17" w16cid:durableId="1462573136">
    <w:abstractNumId w:val="20"/>
  </w:num>
  <w:num w:numId="18" w16cid:durableId="1544053266">
    <w:abstractNumId w:val="11"/>
  </w:num>
  <w:num w:numId="19" w16cid:durableId="832645951">
    <w:abstractNumId w:val="26"/>
  </w:num>
  <w:num w:numId="20" w16cid:durableId="1315450871">
    <w:abstractNumId w:val="28"/>
  </w:num>
  <w:num w:numId="21" w16cid:durableId="965084596">
    <w:abstractNumId w:val="7"/>
  </w:num>
  <w:num w:numId="22" w16cid:durableId="476000408">
    <w:abstractNumId w:val="19"/>
  </w:num>
  <w:num w:numId="23" w16cid:durableId="257956272">
    <w:abstractNumId w:val="10"/>
  </w:num>
  <w:num w:numId="24" w16cid:durableId="920288281">
    <w:abstractNumId w:val="31"/>
  </w:num>
  <w:num w:numId="25" w16cid:durableId="2033605781">
    <w:abstractNumId w:val="8"/>
  </w:num>
  <w:num w:numId="26" w16cid:durableId="1026635869">
    <w:abstractNumId w:val="25"/>
  </w:num>
  <w:num w:numId="27" w16cid:durableId="1870559165">
    <w:abstractNumId w:val="17"/>
  </w:num>
  <w:num w:numId="28" w16cid:durableId="1901014699">
    <w:abstractNumId w:val="33"/>
  </w:num>
  <w:num w:numId="29" w16cid:durableId="2067604684">
    <w:abstractNumId w:val="22"/>
  </w:num>
  <w:num w:numId="30" w16cid:durableId="12995185">
    <w:abstractNumId w:val="5"/>
  </w:num>
  <w:num w:numId="31" w16cid:durableId="931473478">
    <w:abstractNumId w:val="30"/>
  </w:num>
  <w:num w:numId="32" w16cid:durableId="239604585">
    <w:abstractNumId w:val="14"/>
  </w:num>
  <w:num w:numId="33" w16cid:durableId="1410544506">
    <w:abstractNumId w:val="2"/>
  </w:num>
  <w:num w:numId="34" w16cid:durableId="4208388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E4"/>
    <w:rsid w:val="000352C6"/>
    <w:rsid w:val="00054D63"/>
    <w:rsid w:val="00067F14"/>
    <w:rsid w:val="00094761"/>
    <w:rsid w:val="00096ACD"/>
    <w:rsid w:val="000A1C30"/>
    <w:rsid w:val="00113DF4"/>
    <w:rsid w:val="00120899"/>
    <w:rsid w:val="00135E61"/>
    <w:rsid w:val="00157304"/>
    <w:rsid w:val="0016215A"/>
    <w:rsid w:val="00170E0C"/>
    <w:rsid w:val="00187799"/>
    <w:rsid w:val="00191F29"/>
    <w:rsid w:val="001976FD"/>
    <w:rsid w:val="001A4DCE"/>
    <w:rsid w:val="001B74BD"/>
    <w:rsid w:val="001E5DB2"/>
    <w:rsid w:val="00210F48"/>
    <w:rsid w:val="00212D03"/>
    <w:rsid w:val="00214B80"/>
    <w:rsid w:val="00234132"/>
    <w:rsid w:val="00236861"/>
    <w:rsid w:val="00240FEA"/>
    <w:rsid w:val="00241CCB"/>
    <w:rsid w:val="002A46A9"/>
    <w:rsid w:val="002E21D7"/>
    <w:rsid w:val="00391C3A"/>
    <w:rsid w:val="003C4C4E"/>
    <w:rsid w:val="003C5060"/>
    <w:rsid w:val="00401A03"/>
    <w:rsid w:val="00446294"/>
    <w:rsid w:val="00454F9B"/>
    <w:rsid w:val="00467BA1"/>
    <w:rsid w:val="004A7FD2"/>
    <w:rsid w:val="004B11AD"/>
    <w:rsid w:val="004C1109"/>
    <w:rsid w:val="004E1381"/>
    <w:rsid w:val="004E7BF9"/>
    <w:rsid w:val="004F2AC2"/>
    <w:rsid w:val="004F7444"/>
    <w:rsid w:val="005276D0"/>
    <w:rsid w:val="00530EB0"/>
    <w:rsid w:val="00556CEB"/>
    <w:rsid w:val="00573448"/>
    <w:rsid w:val="00593090"/>
    <w:rsid w:val="005A436E"/>
    <w:rsid w:val="005A4461"/>
    <w:rsid w:val="0069403E"/>
    <w:rsid w:val="006B6C7F"/>
    <w:rsid w:val="006C2E6F"/>
    <w:rsid w:val="00731AB1"/>
    <w:rsid w:val="007379D5"/>
    <w:rsid w:val="00737A6D"/>
    <w:rsid w:val="00770739"/>
    <w:rsid w:val="0079533C"/>
    <w:rsid w:val="0080137E"/>
    <w:rsid w:val="00823266"/>
    <w:rsid w:val="00837FD8"/>
    <w:rsid w:val="008D2D7F"/>
    <w:rsid w:val="00954B54"/>
    <w:rsid w:val="00956F32"/>
    <w:rsid w:val="00960AD2"/>
    <w:rsid w:val="009744E4"/>
    <w:rsid w:val="009A5296"/>
    <w:rsid w:val="009C5D98"/>
    <w:rsid w:val="00A146A9"/>
    <w:rsid w:val="00A272CA"/>
    <w:rsid w:val="00A3324C"/>
    <w:rsid w:val="00A7040F"/>
    <w:rsid w:val="00B264B5"/>
    <w:rsid w:val="00B264DC"/>
    <w:rsid w:val="00B820AC"/>
    <w:rsid w:val="00B83317"/>
    <w:rsid w:val="00BB6E7B"/>
    <w:rsid w:val="00BF0C47"/>
    <w:rsid w:val="00BF4935"/>
    <w:rsid w:val="00C150CF"/>
    <w:rsid w:val="00C26821"/>
    <w:rsid w:val="00C30B9E"/>
    <w:rsid w:val="00C84E82"/>
    <w:rsid w:val="00C910EB"/>
    <w:rsid w:val="00CF2EA1"/>
    <w:rsid w:val="00D0456F"/>
    <w:rsid w:val="00D15AA9"/>
    <w:rsid w:val="00D21C66"/>
    <w:rsid w:val="00D42FBC"/>
    <w:rsid w:val="00D64A15"/>
    <w:rsid w:val="00D75CB2"/>
    <w:rsid w:val="00D860C5"/>
    <w:rsid w:val="00D959EF"/>
    <w:rsid w:val="00DA14AF"/>
    <w:rsid w:val="00DE19EB"/>
    <w:rsid w:val="00E131B0"/>
    <w:rsid w:val="00E4310E"/>
    <w:rsid w:val="00E56FB5"/>
    <w:rsid w:val="00E61010"/>
    <w:rsid w:val="00E7324A"/>
    <w:rsid w:val="00ED39DB"/>
    <w:rsid w:val="00ED5975"/>
    <w:rsid w:val="00F47C9D"/>
    <w:rsid w:val="00F57636"/>
    <w:rsid w:val="00F6401D"/>
    <w:rsid w:val="00F911B2"/>
    <w:rsid w:val="00F9258C"/>
    <w:rsid w:val="00F9509D"/>
    <w:rsid w:val="00FB361A"/>
    <w:rsid w:val="00FC0EEC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8A6A"/>
  <w15:docId w15:val="{0688B111-A98C-423D-9C51-408D077D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9744E4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9744E4"/>
    <w:rPr>
      <w:color w:val="605E5C"/>
      <w:shd w:val="clear" w:color="auto" w:fill="E1DFDD"/>
    </w:rPr>
  </w:style>
  <w:style w:type="paragraph" w:styleId="Odstavekseznama">
    <w:name w:val="List Paragraph"/>
    <w:basedOn w:val="Navaden"/>
    <w:link w:val="OdstavekseznamaZnak"/>
    <w:uiPriority w:val="1"/>
    <w:qFormat/>
    <w:rsid w:val="00D959EF"/>
    <w:pPr>
      <w:ind w:left="720"/>
      <w:contextualSpacing/>
    </w:pPr>
  </w:style>
  <w:style w:type="character" w:customStyle="1" w:styleId="OdstavekseznamaZnak">
    <w:name w:val="Odstavek seznama Znak"/>
    <w:link w:val="Odstavekseznama"/>
    <w:uiPriority w:val="34"/>
    <w:rsid w:val="00067F1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7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7304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A4461"/>
    <w:pPr>
      <w:spacing w:after="0" w:line="240" w:lineRule="auto"/>
    </w:p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BB6E7B"/>
    <w:rPr>
      <w:color w:val="605E5C"/>
      <w:shd w:val="clear" w:color="auto" w:fill="E1DFDD"/>
    </w:rPr>
  </w:style>
  <w:style w:type="character" w:styleId="Krepko">
    <w:name w:val="Strong"/>
    <w:basedOn w:val="Privzetapisavaodstavka"/>
    <w:uiPriority w:val="22"/>
    <w:qFormat/>
    <w:rsid w:val="002A4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info@obcina-crensovci.s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bcina-crensovci.si" TargetMode="External"/><Relationship Id="rId12" Type="http://schemas.openxmlformats.org/officeDocument/2006/relationships/hyperlink" Target="mailto:info@obcina-crensovci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bcina-crensovci.si" TargetMode="External"/><Relationship Id="rId11" Type="http://schemas.openxmlformats.org/officeDocument/2006/relationships/hyperlink" Target="http://www.obcina-crensovci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obcina-crensovci.si" TargetMode="Externa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sl/2/2b/Ob%C4%8Dina_%C4%8Cren%C5%A1ovci_grb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5040-348C-4573-83BF-211723B9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 Markoja</dc:creator>
  <cp:lastModifiedBy>Vera Markoja</cp:lastModifiedBy>
  <cp:revision>3</cp:revision>
  <cp:lastPrinted>2024-03-20T10:28:00Z</cp:lastPrinted>
  <dcterms:created xsi:type="dcterms:W3CDTF">2025-02-13T13:51:00Z</dcterms:created>
  <dcterms:modified xsi:type="dcterms:W3CDTF">2025-02-13T13:59:00Z</dcterms:modified>
</cp:coreProperties>
</file>